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3E1" w:rsidRDefault="006373E1" w:rsidP="006373E1">
      <w:pPr>
        <w:spacing w:line="360" w:lineRule="auto"/>
        <w:jc w:val="center"/>
        <w:rPr>
          <w:b/>
          <w:sz w:val="24"/>
          <w:szCs w:val="24"/>
        </w:rPr>
      </w:pPr>
      <w:r>
        <w:rPr>
          <w:b/>
          <w:sz w:val="26"/>
          <w:szCs w:val="26"/>
        </w:rPr>
        <w:t xml:space="preserve">UCHWAŁA </w:t>
      </w:r>
      <w:r>
        <w:rPr>
          <w:sz w:val="26"/>
          <w:szCs w:val="26"/>
        </w:rPr>
        <w:t xml:space="preserve"> </w:t>
      </w:r>
      <w:r>
        <w:rPr>
          <w:b/>
          <w:sz w:val="24"/>
          <w:szCs w:val="24"/>
        </w:rPr>
        <w:t>NR III/21/18</w:t>
      </w:r>
    </w:p>
    <w:p w:rsidR="006373E1" w:rsidRDefault="006373E1" w:rsidP="006373E1">
      <w:pPr>
        <w:spacing w:line="360" w:lineRule="auto"/>
        <w:jc w:val="center"/>
        <w:rPr>
          <w:b/>
          <w:sz w:val="24"/>
          <w:szCs w:val="24"/>
        </w:rPr>
      </w:pPr>
      <w:r>
        <w:rPr>
          <w:b/>
          <w:sz w:val="24"/>
          <w:szCs w:val="24"/>
        </w:rPr>
        <w:t>RADY GMINY GRUTA</w:t>
      </w:r>
    </w:p>
    <w:p w:rsidR="006373E1" w:rsidRDefault="006373E1" w:rsidP="006373E1">
      <w:pPr>
        <w:spacing w:line="360" w:lineRule="auto"/>
        <w:jc w:val="center"/>
        <w:rPr>
          <w:b/>
          <w:sz w:val="24"/>
          <w:szCs w:val="24"/>
        </w:rPr>
      </w:pPr>
      <w:r>
        <w:rPr>
          <w:b/>
          <w:sz w:val="24"/>
          <w:szCs w:val="24"/>
        </w:rPr>
        <w:t xml:space="preserve"> z dnia 27 grudnia 2018 r.</w:t>
      </w:r>
    </w:p>
    <w:p w:rsidR="006373E1" w:rsidRDefault="006373E1" w:rsidP="006373E1">
      <w:pPr>
        <w:spacing w:line="360" w:lineRule="auto"/>
        <w:jc w:val="center"/>
        <w:rPr>
          <w:sz w:val="26"/>
          <w:szCs w:val="26"/>
        </w:rPr>
      </w:pPr>
    </w:p>
    <w:p w:rsidR="006373E1" w:rsidRDefault="006373E1" w:rsidP="006373E1">
      <w:pPr>
        <w:spacing w:line="360" w:lineRule="auto"/>
        <w:jc w:val="center"/>
        <w:rPr>
          <w:sz w:val="26"/>
          <w:szCs w:val="26"/>
        </w:rPr>
      </w:pPr>
    </w:p>
    <w:p w:rsidR="006373E1" w:rsidRDefault="006373E1" w:rsidP="006373E1">
      <w:pPr>
        <w:widowControl w:val="0"/>
        <w:spacing w:before="100" w:after="100" w:line="360" w:lineRule="auto"/>
        <w:jc w:val="both"/>
        <w:rPr>
          <w:sz w:val="26"/>
          <w:szCs w:val="26"/>
        </w:rPr>
      </w:pPr>
      <w:r>
        <w:rPr>
          <w:b/>
          <w:sz w:val="26"/>
          <w:szCs w:val="26"/>
        </w:rPr>
        <w:t xml:space="preserve"> w sprawie  przyjęcia Gminnego  Programu Profilaktyki i Rozwiązywania Problemów Alkoholowych oraz Gminnego Programu  Przeciwdziałania Narkomanii na rok 2019</w:t>
      </w:r>
      <w:r>
        <w:rPr>
          <w:caps/>
          <w:sz w:val="26"/>
          <w:szCs w:val="26"/>
        </w:rPr>
        <w:t xml:space="preserve">.  </w:t>
      </w:r>
    </w:p>
    <w:p w:rsidR="006373E1" w:rsidRDefault="006373E1" w:rsidP="006373E1">
      <w:pPr>
        <w:widowControl w:val="0"/>
        <w:spacing w:before="100" w:after="100" w:line="360" w:lineRule="auto"/>
        <w:jc w:val="both"/>
        <w:rPr>
          <w:sz w:val="26"/>
          <w:szCs w:val="26"/>
        </w:rPr>
      </w:pPr>
      <w:r>
        <w:rPr>
          <w:sz w:val="26"/>
          <w:szCs w:val="26"/>
        </w:rPr>
        <w:t xml:space="preserve">               Na podstawie  art. 18 ust. 2, </w:t>
      </w:r>
      <w:proofErr w:type="spellStart"/>
      <w:r>
        <w:rPr>
          <w:sz w:val="26"/>
          <w:szCs w:val="26"/>
        </w:rPr>
        <w:t>pkt</w:t>
      </w:r>
      <w:proofErr w:type="spellEnd"/>
      <w:r>
        <w:rPr>
          <w:sz w:val="26"/>
          <w:szCs w:val="26"/>
        </w:rPr>
        <w:t xml:space="preserve"> 15 ustawy z dnia 8 marca 1990 r. o samorządzie gminnym (Dz. U. z 2018 r., poz. 994,  poz. 1000, poz. 1349 i 1432) oraz na podstawie art. 4</w:t>
      </w:r>
      <w:r>
        <w:rPr>
          <w:sz w:val="26"/>
          <w:szCs w:val="26"/>
          <w:vertAlign w:val="superscript"/>
        </w:rPr>
        <w:t>1</w:t>
      </w:r>
      <w:r>
        <w:rPr>
          <w:sz w:val="26"/>
          <w:szCs w:val="26"/>
        </w:rPr>
        <w:t xml:space="preserve">  ust. 2 i 5 ustawy z dnia 26 października 1982 r. o wychowaniu w trzeźwości i przeciwdziałaniu alkoholizmowi  </w:t>
      </w:r>
      <w:r>
        <w:t>(</w:t>
      </w:r>
      <w:r>
        <w:rPr>
          <w:sz w:val="26"/>
          <w:szCs w:val="26"/>
        </w:rPr>
        <w:t xml:space="preserve">Dz. U. z 2018 r.  poz. 2137 oraz 2244) </w:t>
      </w:r>
      <w:r>
        <w:t xml:space="preserve">  </w:t>
      </w:r>
      <w:r>
        <w:rPr>
          <w:sz w:val="26"/>
          <w:szCs w:val="26"/>
        </w:rPr>
        <w:t>i  art. 10 ust. 2 i 3 ustawy z dnia 29 lipca 2005 r. o przeciwdziałaniu narkomanii (</w:t>
      </w:r>
      <w:proofErr w:type="spellStart"/>
      <w:r>
        <w:rPr>
          <w:sz w:val="26"/>
          <w:szCs w:val="26"/>
        </w:rPr>
        <w:t>Dz.U</w:t>
      </w:r>
      <w:proofErr w:type="spellEnd"/>
      <w:r>
        <w:rPr>
          <w:sz w:val="26"/>
          <w:szCs w:val="26"/>
        </w:rPr>
        <w:t xml:space="preserve">. z 2018 r.  poz. 1030, poz. 1490 i 1669): </w:t>
      </w:r>
    </w:p>
    <w:p w:rsidR="006373E1" w:rsidRDefault="006373E1" w:rsidP="006373E1">
      <w:pPr>
        <w:widowControl w:val="0"/>
        <w:spacing w:before="100" w:after="100" w:line="360" w:lineRule="auto"/>
        <w:jc w:val="both"/>
        <w:rPr>
          <w:sz w:val="26"/>
          <w:szCs w:val="26"/>
        </w:rPr>
      </w:pPr>
    </w:p>
    <w:p w:rsidR="006373E1" w:rsidRDefault="006373E1" w:rsidP="006373E1">
      <w:pPr>
        <w:widowControl w:val="0"/>
        <w:jc w:val="center"/>
        <w:rPr>
          <w:b/>
          <w:sz w:val="26"/>
          <w:szCs w:val="26"/>
        </w:rPr>
      </w:pPr>
      <w:r>
        <w:rPr>
          <w:b/>
          <w:sz w:val="26"/>
          <w:szCs w:val="26"/>
        </w:rPr>
        <w:t>Rada Gminy</w:t>
      </w:r>
    </w:p>
    <w:p w:rsidR="006373E1" w:rsidRDefault="006373E1" w:rsidP="006373E1">
      <w:pPr>
        <w:widowControl w:val="0"/>
        <w:jc w:val="center"/>
        <w:rPr>
          <w:b/>
          <w:sz w:val="26"/>
          <w:szCs w:val="26"/>
        </w:rPr>
      </w:pPr>
      <w:r>
        <w:rPr>
          <w:b/>
          <w:sz w:val="26"/>
          <w:szCs w:val="26"/>
        </w:rPr>
        <w:t>uchwala, co następuje</w:t>
      </w:r>
    </w:p>
    <w:p w:rsidR="006373E1" w:rsidRDefault="006373E1" w:rsidP="006373E1">
      <w:pPr>
        <w:autoSpaceDE/>
        <w:adjustRightInd/>
        <w:spacing w:line="360" w:lineRule="auto"/>
        <w:jc w:val="both"/>
        <w:rPr>
          <w:sz w:val="26"/>
          <w:szCs w:val="26"/>
        </w:rPr>
      </w:pPr>
    </w:p>
    <w:p w:rsidR="006373E1" w:rsidRDefault="006373E1" w:rsidP="006373E1">
      <w:pPr>
        <w:pStyle w:val="Tekstpodstawowywcity"/>
        <w:rPr>
          <w:rFonts w:ascii="Times New Roman" w:hAnsi="Times New Roman" w:cs="Times New Roman"/>
          <w:sz w:val="26"/>
          <w:szCs w:val="26"/>
        </w:rPr>
      </w:pPr>
      <w:r>
        <w:rPr>
          <w:rFonts w:ascii="Times New Roman" w:hAnsi="Times New Roman" w:cs="Times New Roman"/>
          <w:sz w:val="26"/>
          <w:szCs w:val="26"/>
        </w:rPr>
        <w:t>§ 1. Przyjmuje się Gminny Program Profilaktyki i Rozwiązywania Problemów     Alkoholowych  oraz Gminny Program Przeciwdziałania Narkomanii na rok 2019</w:t>
      </w:r>
      <w:r>
        <w:rPr>
          <w:rFonts w:ascii="Times New Roman" w:hAnsi="Times New Roman" w:cs="Times New Roman"/>
          <w:caps/>
          <w:sz w:val="26"/>
          <w:szCs w:val="26"/>
        </w:rPr>
        <w:t xml:space="preserve"> </w:t>
      </w:r>
      <w:r>
        <w:rPr>
          <w:rFonts w:ascii="Times New Roman" w:hAnsi="Times New Roman" w:cs="Times New Roman"/>
          <w:sz w:val="26"/>
          <w:szCs w:val="26"/>
        </w:rPr>
        <w:t>stanowiący załącznik do niniejszej uchwały.</w:t>
      </w:r>
    </w:p>
    <w:p w:rsidR="006373E1" w:rsidRDefault="006373E1" w:rsidP="006373E1">
      <w:pPr>
        <w:pStyle w:val="Tekstpodstawowywcity"/>
        <w:rPr>
          <w:rFonts w:ascii="Times New Roman" w:hAnsi="Times New Roman" w:cs="Times New Roman"/>
          <w:sz w:val="26"/>
          <w:szCs w:val="26"/>
        </w:rPr>
      </w:pPr>
    </w:p>
    <w:p w:rsidR="006373E1" w:rsidRDefault="006373E1" w:rsidP="006373E1">
      <w:pPr>
        <w:pStyle w:val="Tekstpodstawowywcity"/>
        <w:rPr>
          <w:rFonts w:ascii="Times New Roman" w:hAnsi="Times New Roman" w:cs="Times New Roman"/>
          <w:sz w:val="26"/>
          <w:szCs w:val="26"/>
        </w:rPr>
      </w:pPr>
      <w:r>
        <w:rPr>
          <w:rFonts w:ascii="Times New Roman" w:hAnsi="Times New Roman" w:cs="Times New Roman"/>
          <w:sz w:val="26"/>
          <w:szCs w:val="26"/>
        </w:rPr>
        <w:t xml:space="preserve">§ 2. Wykonanie uchwały powierza się Wójtowi Gminy Gruta.    </w:t>
      </w:r>
    </w:p>
    <w:p w:rsidR="006373E1" w:rsidRDefault="006373E1" w:rsidP="006373E1">
      <w:pPr>
        <w:spacing w:line="360" w:lineRule="auto"/>
        <w:jc w:val="both"/>
        <w:rPr>
          <w:sz w:val="26"/>
          <w:szCs w:val="26"/>
        </w:rPr>
      </w:pPr>
    </w:p>
    <w:p w:rsidR="006373E1" w:rsidRDefault="006373E1" w:rsidP="006373E1">
      <w:pPr>
        <w:pStyle w:val="Tekstpodstawowy3"/>
        <w:widowControl/>
        <w:autoSpaceDE/>
        <w:adjustRightInd/>
        <w:spacing w:before="0" w:after="0"/>
        <w:ind w:left="567" w:hanging="567"/>
        <w:rPr>
          <w:rFonts w:ascii="Times New Roman" w:hAnsi="Times New Roman" w:cs="Times New Roman"/>
          <w:sz w:val="26"/>
          <w:szCs w:val="26"/>
        </w:rPr>
      </w:pPr>
      <w:r>
        <w:rPr>
          <w:rFonts w:ascii="Times New Roman" w:hAnsi="Times New Roman" w:cs="Times New Roman"/>
          <w:sz w:val="26"/>
          <w:szCs w:val="26"/>
        </w:rPr>
        <w:t xml:space="preserve">§ 3. Uchwała wchodzi w życie  z dniem 1 stycznia 2019 r. </w:t>
      </w:r>
    </w:p>
    <w:p w:rsidR="006373E1" w:rsidRDefault="006373E1" w:rsidP="006373E1">
      <w:pPr>
        <w:widowControl w:val="0"/>
        <w:spacing w:line="360" w:lineRule="auto"/>
        <w:rPr>
          <w:sz w:val="26"/>
          <w:szCs w:val="26"/>
        </w:rPr>
      </w:pPr>
      <w:r>
        <w:rPr>
          <w:sz w:val="26"/>
          <w:szCs w:val="26"/>
        </w:rPr>
        <w:t xml:space="preserve">                                                               </w:t>
      </w:r>
    </w:p>
    <w:p w:rsidR="006373E1" w:rsidRDefault="006373E1" w:rsidP="006373E1">
      <w:pPr>
        <w:pStyle w:val="Nagwek2"/>
        <w:widowControl w:val="0"/>
        <w:spacing w:before="100" w:after="100"/>
        <w:jc w:val="left"/>
        <w:rPr>
          <w:rFonts w:ascii="Times New Roman" w:hAnsi="Times New Roman" w:cs="Times New Roman"/>
          <w:b w:val="0"/>
          <w:bCs w:val="0"/>
        </w:rPr>
      </w:pPr>
    </w:p>
    <w:p w:rsidR="006373E1" w:rsidRDefault="006373E1" w:rsidP="006373E1"/>
    <w:p w:rsidR="006373E1" w:rsidRPr="006373E1" w:rsidRDefault="006373E1" w:rsidP="006373E1"/>
    <w:p w:rsidR="006373E1" w:rsidRDefault="006373E1" w:rsidP="006373E1"/>
    <w:p w:rsidR="006373E1" w:rsidRPr="006373E1" w:rsidRDefault="006373E1" w:rsidP="006373E1"/>
    <w:p w:rsidR="006373E1" w:rsidRDefault="006373E1" w:rsidP="006373E1">
      <w:pPr>
        <w:pStyle w:val="Nagwek2"/>
        <w:widowControl w:val="0"/>
        <w:spacing w:before="100" w:after="100"/>
        <w:rPr>
          <w:rFonts w:ascii="Times New Roman" w:hAnsi="Times New Roman" w:cs="Times New Roman"/>
          <w:sz w:val="26"/>
          <w:szCs w:val="26"/>
        </w:rPr>
      </w:pPr>
      <w:r>
        <w:rPr>
          <w:rFonts w:ascii="Times New Roman" w:hAnsi="Times New Roman" w:cs="Times New Roman"/>
          <w:sz w:val="26"/>
          <w:szCs w:val="26"/>
        </w:rPr>
        <w:lastRenderedPageBreak/>
        <w:t>UZASADNIENIE</w:t>
      </w:r>
    </w:p>
    <w:p w:rsidR="006373E1" w:rsidRDefault="006373E1" w:rsidP="006373E1">
      <w:pPr>
        <w:widowControl w:val="0"/>
        <w:spacing w:before="100" w:after="100" w:line="360" w:lineRule="auto"/>
        <w:jc w:val="both"/>
        <w:rPr>
          <w:sz w:val="26"/>
          <w:szCs w:val="26"/>
        </w:rPr>
      </w:pPr>
      <w:r>
        <w:rPr>
          <w:sz w:val="26"/>
          <w:szCs w:val="26"/>
        </w:rPr>
        <w:t xml:space="preserve"> </w:t>
      </w:r>
      <w:r>
        <w:rPr>
          <w:sz w:val="26"/>
          <w:szCs w:val="26"/>
        </w:rPr>
        <w:tab/>
        <w:t>Gminny Program Profilaktyki i Rozwiązywania Problemów   Alkoholowych oraz Gminny Program  Przeciwdziałania Narkomanii na rok 2019</w:t>
      </w:r>
      <w:r>
        <w:rPr>
          <w:caps/>
          <w:sz w:val="26"/>
          <w:szCs w:val="26"/>
        </w:rPr>
        <w:t xml:space="preserve">, </w:t>
      </w:r>
      <w:r>
        <w:rPr>
          <w:sz w:val="26"/>
          <w:szCs w:val="26"/>
        </w:rPr>
        <w:t xml:space="preserve"> jak wynika z  nazwy, obejmuje działania gminy z zakresu profilaktyki i rozwiązywania  dwóch wymienionych w nazwie problemów: alkoholizmu i narkomanii. Obowiązek przeciwdziałania tym problemom nakładają na samorząd gminny ustawy: o przeciwdziałaniu narkomanii oraz  o  wychowaniu w trzeźwości i przeciwdziałaniu alkoholizmowi. Przywołane  akty prawne regulują sposób realizowania tych zadań,  który musi  być określony w programach  przyjmowanych corocznie  uchwałą rady gminy. Działania związane z przeciwdziałaniem i rozwiązywaniem wyżej wskazanych problemów są ściśle ze sobą powiązane, wobec tego celowe jest ujęcie ich w jednym programie. </w:t>
      </w:r>
    </w:p>
    <w:p w:rsidR="006373E1" w:rsidRDefault="006373E1" w:rsidP="006373E1">
      <w:pPr>
        <w:widowControl w:val="0"/>
        <w:spacing w:before="100" w:after="100" w:line="360" w:lineRule="auto"/>
        <w:jc w:val="both"/>
        <w:rPr>
          <w:rFonts w:ascii="Arial" w:hAnsi="Arial" w:cs="Arial"/>
          <w:sz w:val="26"/>
          <w:szCs w:val="26"/>
        </w:rPr>
      </w:pPr>
    </w:p>
    <w:p w:rsidR="006373E1" w:rsidRDefault="006373E1" w:rsidP="006373E1">
      <w:pPr>
        <w:spacing w:line="360" w:lineRule="auto"/>
        <w:jc w:val="both"/>
        <w:rPr>
          <w:rFonts w:ascii="Arial" w:hAnsi="Arial" w:cs="Arial"/>
          <w:sz w:val="26"/>
          <w:szCs w:val="26"/>
        </w:rPr>
      </w:pPr>
    </w:p>
    <w:p w:rsidR="006373E1" w:rsidRDefault="006373E1" w:rsidP="006373E1">
      <w:pPr>
        <w:rPr>
          <w:sz w:val="26"/>
          <w:szCs w:val="26"/>
        </w:rPr>
      </w:pPr>
    </w:p>
    <w:p w:rsidR="006373E1" w:rsidRDefault="006373E1" w:rsidP="006373E1">
      <w:pPr>
        <w:rPr>
          <w:sz w:val="26"/>
          <w:szCs w:val="26"/>
        </w:rPr>
      </w:pPr>
    </w:p>
    <w:p w:rsidR="006373E1" w:rsidRDefault="006373E1" w:rsidP="006373E1">
      <w:pPr>
        <w:spacing w:line="360" w:lineRule="auto"/>
        <w:jc w:val="both"/>
        <w:rPr>
          <w:rFonts w:ascii="Arial" w:hAnsi="Arial" w:cs="Arial"/>
          <w:sz w:val="26"/>
          <w:szCs w:val="26"/>
        </w:rPr>
      </w:pPr>
    </w:p>
    <w:p w:rsidR="006373E1" w:rsidRDefault="006373E1" w:rsidP="006373E1">
      <w:pPr>
        <w:spacing w:line="360" w:lineRule="auto"/>
        <w:jc w:val="both"/>
        <w:rPr>
          <w:rFonts w:ascii="Arial" w:hAnsi="Arial" w:cs="Arial"/>
          <w:sz w:val="26"/>
          <w:szCs w:val="26"/>
        </w:rPr>
      </w:pPr>
    </w:p>
    <w:p w:rsidR="006373E1" w:rsidRDefault="006373E1" w:rsidP="006373E1"/>
    <w:p w:rsidR="000D579A" w:rsidRDefault="000D579A"/>
    <w:p w:rsidR="006373E1" w:rsidRDefault="006373E1"/>
    <w:p w:rsidR="006373E1" w:rsidRDefault="006373E1"/>
    <w:p w:rsidR="006373E1" w:rsidRDefault="006373E1"/>
    <w:p w:rsidR="006373E1" w:rsidRDefault="006373E1"/>
    <w:p w:rsidR="006373E1" w:rsidRDefault="006373E1"/>
    <w:p w:rsidR="006373E1" w:rsidRDefault="006373E1"/>
    <w:p w:rsidR="006373E1" w:rsidRDefault="006373E1"/>
    <w:p w:rsidR="006373E1" w:rsidRDefault="006373E1"/>
    <w:p w:rsidR="006373E1" w:rsidRDefault="006373E1"/>
    <w:p w:rsidR="006373E1" w:rsidRDefault="006373E1"/>
    <w:p w:rsidR="006373E1" w:rsidRDefault="006373E1"/>
    <w:p w:rsidR="006373E1" w:rsidRDefault="006373E1"/>
    <w:p w:rsidR="006373E1" w:rsidRDefault="006373E1"/>
    <w:p w:rsidR="006373E1" w:rsidRDefault="006373E1"/>
    <w:p w:rsidR="006373E1" w:rsidRDefault="006373E1"/>
    <w:p w:rsidR="006373E1" w:rsidRDefault="006373E1"/>
    <w:p w:rsidR="006373E1" w:rsidRDefault="006373E1"/>
    <w:p w:rsidR="006373E1" w:rsidRDefault="006373E1"/>
    <w:p w:rsidR="006373E1" w:rsidRDefault="006373E1"/>
    <w:p w:rsidR="006373E1" w:rsidRDefault="006373E1"/>
    <w:p w:rsidR="006373E1" w:rsidRDefault="006373E1"/>
    <w:p w:rsidR="006373E1" w:rsidRDefault="006373E1"/>
    <w:p w:rsidR="006373E1" w:rsidRDefault="006373E1"/>
    <w:p w:rsidR="006373E1" w:rsidRDefault="006373E1" w:rsidP="006373E1">
      <w:pPr>
        <w:widowControl w:val="0"/>
        <w:tabs>
          <w:tab w:val="left" w:pos="7230"/>
        </w:tabs>
        <w:spacing w:before="100" w:after="100"/>
        <w:ind w:left="4189" w:firstLine="4395"/>
      </w:pPr>
      <w:r>
        <w:lastRenderedPageBreak/>
        <w:t xml:space="preserve">                                                                                                                                                                                </w:t>
      </w:r>
      <w:r>
        <w:rPr>
          <w:b/>
          <w:bCs/>
          <w:szCs w:val="26"/>
        </w:rPr>
        <w:t>Załącznik   do Uchwały Rady Gminy Gruta                                                                                                             Nr III/21/18  z dnia 27 grudnia 2018 r.</w:t>
      </w:r>
    </w:p>
    <w:p w:rsidR="006373E1" w:rsidRDefault="006373E1" w:rsidP="006373E1">
      <w:pPr>
        <w:widowControl w:val="0"/>
        <w:tabs>
          <w:tab w:val="left" w:pos="7230"/>
        </w:tabs>
        <w:spacing w:before="100" w:after="100"/>
        <w:jc w:val="right"/>
        <w:rPr>
          <w:b/>
          <w:bCs/>
        </w:rPr>
      </w:pPr>
      <w:r>
        <w:t xml:space="preserve">                         </w:t>
      </w:r>
    </w:p>
    <w:p w:rsidR="006373E1" w:rsidRDefault="006373E1" w:rsidP="006373E1">
      <w:pPr>
        <w:widowControl w:val="0"/>
        <w:spacing w:before="100" w:after="100" w:line="360" w:lineRule="auto"/>
        <w:jc w:val="center"/>
        <w:rPr>
          <w:b/>
          <w:bCs/>
        </w:rPr>
      </w:pPr>
      <w:r>
        <w:rPr>
          <w:b/>
          <w:bCs/>
        </w:rPr>
        <w:t> </w:t>
      </w:r>
    </w:p>
    <w:p w:rsidR="006373E1" w:rsidRDefault="006373E1" w:rsidP="006373E1">
      <w:pPr>
        <w:widowControl w:val="0"/>
        <w:spacing w:before="100" w:after="100" w:line="360" w:lineRule="auto"/>
        <w:jc w:val="center"/>
        <w:rPr>
          <w:b/>
          <w:bCs/>
          <w:sz w:val="28"/>
          <w:szCs w:val="32"/>
        </w:rPr>
      </w:pPr>
      <w:r>
        <w:rPr>
          <w:b/>
          <w:bCs/>
        </w:rPr>
        <w:t> </w:t>
      </w:r>
    </w:p>
    <w:p w:rsidR="006373E1" w:rsidRDefault="006373E1" w:rsidP="006373E1">
      <w:pPr>
        <w:widowControl w:val="0"/>
        <w:spacing w:before="100" w:after="100" w:line="360" w:lineRule="auto"/>
        <w:jc w:val="center"/>
        <w:rPr>
          <w:b/>
          <w:bCs/>
          <w:sz w:val="26"/>
          <w:szCs w:val="26"/>
        </w:rPr>
      </w:pPr>
      <w:r>
        <w:rPr>
          <w:b/>
          <w:bCs/>
          <w:sz w:val="28"/>
          <w:szCs w:val="32"/>
        </w:rPr>
        <w:t>GMINNY  PROGRAM</w:t>
      </w:r>
      <w:r>
        <w:rPr>
          <w:sz w:val="28"/>
        </w:rPr>
        <w:t xml:space="preserve"> </w:t>
      </w:r>
      <w:r>
        <w:rPr>
          <w:b/>
          <w:bCs/>
          <w:sz w:val="28"/>
          <w:szCs w:val="32"/>
        </w:rPr>
        <w:t>PROFILAKTYKI I ROZWIĄZYWANIA PROBLEMÓW ALKOHOLOWYCH ORAZ GMINNY PROGRAM PRZECIWDZIAŁANIA NARKOMANII  NA RO</w:t>
      </w:r>
      <w:r>
        <w:rPr>
          <w:b/>
          <w:bCs/>
          <w:sz w:val="32"/>
          <w:szCs w:val="32"/>
        </w:rPr>
        <w:t>K 2019</w:t>
      </w:r>
      <w:r>
        <w:rPr>
          <w:b/>
          <w:bCs/>
        </w:rPr>
        <w:t> </w:t>
      </w:r>
    </w:p>
    <w:p w:rsidR="006373E1" w:rsidRDefault="006373E1" w:rsidP="006373E1">
      <w:pPr>
        <w:widowControl w:val="0"/>
        <w:spacing w:before="100" w:after="100" w:line="360" w:lineRule="auto"/>
        <w:jc w:val="center"/>
        <w:rPr>
          <w:b/>
          <w:bCs/>
          <w:sz w:val="26"/>
          <w:szCs w:val="26"/>
        </w:rPr>
      </w:pPr>
    </w:p>
    <w:p w:rsidR="006373E1" w:rsidRDefault="006373E1" w:rsidP="006373E1">
      <w:pPr>
        <w:widowControl w:val="0"/>
        <w:numPr>
          <w:ilvl w:val="0"/>
          <w:numId w:val="2"/>
        </w:numPr>
        <w:suppressAutoHyphens/>
        <w:overflowPunct/>
        <w:autoSpaceDN/>
        <w:adjustRightInd/>
        <w:spacing w:before="100" w:after="100" w:line="360" w:lineRule="auto"/>
        <w:rPr>
          <w:rFonts w:ascii="Arial" w:hAnsi="Arial" w:cs="Arial"/>
          <w:sz w:val="22"/>
          <w:szCs w:val="22"/>
        </w:rPr>
      </w:pPr>
      <w:r>
        <w:rPr>
          <w:rFonts w:ascii="Arial" w:hAnsi="Arial" w:cs="Arial"/>
          <w:b/>
          <w:bCs/>
          <w:sz w:val="22"/>
          <w:szCs w:val="22"/>
        </w:rPr>
        <w:t xml:space="preserve">Wstęp </w:t>
      </w:r>
    </w:p>
    <w:p w:rsidR="006373E1" w:rsidRDefault="006373E1" w:rsidP="006373E1">
      <w:pPr>
        <w:pStyle w:val="NormalnyWeb"/>
        <w:spacing w:before="0" w:after="0" w:line="360" w:lineRule="auto"/>
        <w:jc w:val="both"/>
        <w:rPr>
          <w:rFonts w:ascii="Arial" w:hAnsi="Arial" w:cs="Arial"/>
          <w:sz w:val="22"/>
          <w:szCs w:val="22"/>
        </w:rPr>
      </w:pPr>
      <w:r>
        <w:rPr>
          <w:rFonts w:ascii="Arial" w:hAnsi="Arial" w:cs="Arial"/>
          <w:sz w:val="22"/>
          <w:szCs w:val="22"/>
        </w:rPr>
        <w:t xml:space="preserve">     </w:t>
      </w:r>
    </w:p>
    <w:p w:rsidR="006373E1" w:rsidRDefault="006373E1" w:rsidP="006373E1">
      <w:pPr>
        <w:spacing w:line="360" w:lineRule="auto"/>
        <w:jc w:val="both"/>
        <w:rPr>
          <w:rFonts w:ascii="Arial" w:hAnsi="Arial" w:cs="Arial"/>
          <w:sz w:val="22"/>
          <w:szCs w:val="22"/>
        </w:rPr>
      </w:pPr>
      <w:r>
        <w:rPr>
          <w:rFonts w:ascii="Arial" w:hAnsi="Arial" w:cs="Arial"/>
          <w:sz w:val="22"/>
          <w:szCs w:val="22"/>
        </w:rPr>
        <w:t>P</w:t>
      </w:r>
      <w:r w:rsidRPr="00763061">
        <w:rPr>
          <w:rFonts w:ascii="Arial" w:hAnsi="Arial" w:cs="Arial"/>
          <w:sz w:val="22"/>
          <w:szCs w:val="22"/>
        </w:rPr>
        <w:t>rzeciętny Polak</w:t>
      </w:r>
      <w:r>
        <w:rPr>
          <w:rFonts w:ascii="Arial" w:hAnsi="Arial" w:cs="Arial"/>
          <w:sz w:val="22"/>
          <w:szCs w:val="22"/>
        </w:rPr>
        <w:t xml:space="preserve"> wypija  rocznie </w:t>
      </w:r>
      <w:r w:rsidRPr="00763061">
        <w:rPr>
          <w:rFonts w:ascii="Arial" w:hAnsi="Arial" w:cs="Arial"/>
          <w:sz w:val="22"/>
          <w:szCs w:val="22"/>
        </w:rPr>
        <w:t>13,6 litra czystego alkoholu. Jak wynika z raportu</w:t>
      </w:r>
      <w:r>
        <w:rPr>
          <w:rFonts w:ascii="Arial" w:hAnsi="Arial" w:cs="Arial"/>
          <w:sz w:val="22"/>
          <w:szCs w:val="22"/>
        </w:rPr>
        <w:t xml:space="preserve"> </w:t>
      </w:r>
      <w:r w:rsidRPr="00763061">
        <w:rPr>
          <w:rFonts w:ascii="Arial" w:hAnsi="Arial" w:cs="Arial"/>
          <w:sz w:val="22"/>
          <w:szCs w:val="22"/>
        </w:rPr>
        <w:t xml:space="preserve">"Ekonomiczne aspekty skutków picia alkoholu w Europie i Polsce", pod względem picia znajdujemy się w europejskiej czołówce. Średnia dla krajów UE to 12,45 litra alkoholu, na całym świecie jest jeszcze niższa i wynosi 6,13 litra. </w:t>
      </w:r>
      <w:r>
        <w:rPr>
          <w:rFonts w:ascii="Arial" w:hAnsi="Arial" w:cs="Arial"/>
          <w:sz w:val="22"/>
          <w:szCs w:val="22"/>
        </w:rPr>
        <w:t xml:space="preserve"> </w:t>
      </w:r>
      <w:r w:rsidRPr="00763061">
        <w:rPr>
          <w:rFonts w:ascii="Arial" w:hAnsi="Arial" w:cs="Arial"/>
          <w:sz w:val="22"/>
          <w:szCs w:val="22"/>
        </w:rPr>
        <w:t>Tradycyjna wódka i jej pochodne w dalszym ciągu są obecne na polskich stołach, jednak proporcje spożycia tego mocnego alkoholu spadają na korzyść trunków słabszych. Według badań, Polacy coraz chętniej sięgają po napoje o niższej procentowej zawartości alkoholu, głównie piwo, wino i cydr</w:t>
      </w:r>
      <w:r>
        <w:rPr>
          <w:rFonts w:ascii="Arial" w:hAnsi="Arial" w:cs="Arial"/>
          <w:sz w:val="22"/>
          <w:szCs w:val="22"/>
        </w:rPr>
        <w:t>.</w:t>
      </w:r>
    </w:p>
    <w:p w:rsidR="006373E1" w:rsidRPr="00763061" w:rsidRDefault="006373E1" w:rsidP="006373E1">
      <w:pPr>
        <w:spacing w:line="360" w:lineRule="auto"/>
        <w:jc w:val="both"/>
        <w:rPr>
          <w:rFonts w:ascii="Arial" w:hAnsi="Arial" w:cs="Arial"/>
          <w:sz w:val="22"/>
          <w:szCs w:val="22"/>
        </w:rPr>
      </w:pPr>
      <w:r w:rsidRPr="00F62CAE">
        <w:rPr>
          <w:rFonts w:ascii="Arial" w:hAnsi="Arial" w:cs="Arial"/>
          <w:sz w:val="22"/>
          <w:szCs w:val="22"/>
        </w:rPr>
        <w:t xml:space="preserve">Mężczyźni wypijają więcej po ukończeniu dwudziestego roku życia i przed ukończeniem trzydziestu lat. Po największą ilość dawek alkoholu – bo aż trzynaście tygodniowo – sięgają w wieku 25 lat.  Kobiety wypijają nieporównywalnie mniej – około czterech dawek alkoholu w ciągu tygodnia. Najwięcej między 35. a 45. rokiem życia. </w:t>
      </w:r>
      <w:r>
        <w:rPr>
          <w:rFonts w:ascii="Arial" w:hAnsi="Arial" w:cs="Arial"/>
          <w:sz w:val="22"/>
          <w:szCs w:val="22"/>
        </w:rPr>
        <w:t xml:space="preserve"> </w:t>
      </w:r>
      <w:r w:rsidRPr="00763061">
        <w:rPr>
          <w:rFonts w:ascii="Arial" w:hAnsi="Arial" w:cs="Arial"/>
          <w:sz w:val="22"/>
          <w:szCs w:val="22"/>
        </w:rPr>
        <w:t>Raport przynosi też inne zatrważające dane. Polska musi co roku wydawać 15,23 mld euro na pokrywanie społecznych kosztów nadużywania alkoholu. Picie często prowadzi do śmierci, utraty</w:t>
      </w:r>
      <w:r>
        <w:rPr>
          <w:rFonts w:ascii="Arial" w:hAnsi="Arial" w:cs="Arial"/>
          <w:sz w:val="22"/>
          <w:szCs w:val="22"/>
        </w:rPr>
        <w:t xml:space="preserve"> zdrowia, pracy, przyczynia się </w:t>
      </w:r>
      <w:r w:rsidRPr="00763061">
        <w:rPr>
          <w:rFonts w:ascii="Arial" w:hAnsi="Arial" w:cs="Arial"/>
          <w:sz w:val="22"/>
          <w:szCs w:val="22"/>
        </w:rPr>
        <w:t xml:space="preserve">do wzrostu przestępczości. </w:t>
      </w:r>
    </w:p>
    <w:p w:rsidR="006373E1" w:rsidRDefault="006373E1" w:rsidP="006373E1">
      <w:pPr>
        <w:spacing w:line="360" w:lineRule="auto"/>
        <w:jc w:val="both"/>
        <w:rPr>
          <w:rFonts w:ascii="Arial" w:hAnsi="Arial" w:cs="Arial"/>
          <w:sz w:val="22"/>
          <w:szCs w:val="22"/>
        </w:rPr>
      </w:pPr>
      <w:r>
        <w:rPr>
          <w:rFonts w:ascii="Arial" w:hAnsi="Arial" w:cs="Arial"/>
          <w:sz w:val="22"/>
          <w:szCs w:val="22"/>
        </w:rPr>
        <w:t xml:space="preserve"> Upija się 16% dzieci ze szkół podstawowych. Jedynie co 10 dziecko nie używa alkoholu. Wiek inicjacji alkoholowej wynosi obecnie 12 lat. Wyniki ostatnich badań pokazują, że mamy w Polsce 2 do 3 milionów ludzi nadmiernie pijących. Dane te są alarmujące, zwłaszcza jeśli bliżej przyjrzymy się skutkom, jakie niesie  za sobą alkohol.  Wynikiem uzależnienia od alkoholu jest nie tylko wyniszczenie organizmu osoby pijącej, jest to także zagrożenie dla całego systemu społecznego. Na pierwszy plan wysuwają się oczywiście skutki biologiczne. W Polsce jest od 4 do 6 mln ludzi z rodzin alkoholowych, u których występują daleko posunięte zmiany somatyczne i psychiczne. Prowadzenie po pijanemu jest najczęstszą przyczyną śmierci na naszych drogach.</w:t>
      </w:r>
    </w:p>
    <w:p w:rsidR="006373E1" w:rsidRDefault="006373E1" w:rsidP="006373E1">
      <w:pPr>
        <w:spacing w:line="360" w:lineRule="auto"/>
        <w:jc w:val="both"/>
        <w:rPr>
          <w:rFonts w:ascii="Arial" w:hAnsi="Arial" w:cs="Arial"/>
          <w:color w:val="252525"/>
          <w:sz w:val="21"/>
          <w:szCs w:val="21"/>
          <w:shd w:val="clear" w:color="auto" w:fill="FFFFFF"/>
        </w:rPr>
      </w:pPr>
      <w:r>
        <w:rPr>
          <w:rFonts w:ascii="Arial" w:hAnsi="Arial" w:cs="Arial"/>
          <w:sz w:val="22"/>
          <w:szCs w:val="22"/>
        </w:rPr>
        <w:lastRenderedPageBreak/>
        <w:t>Niewiele informacji  podaje sie w mediach oraz statystykach  o syndromie  FAS  - alkoholowy zespół płodowy, natomiast jest to</w:t>
      </w:r>
      <w:r w:rsidRPr="00D35C74">
        <w:rPr>
          <w:rFonts w:ascii="Arial" w:hAnsi="Arial" w:cs="Arial"/>
          <w:color w:val="252525"/>
          <w:sz w:val="21"/>
          <w:szCs w:val="21"/>
          <w:shd w:val="clear" w:color="auto" w:fill="FFFFFF"/>
        </w:rPr>
        <w:t xml:space="preserve"> </w:t>
      </w:r>
      <w:r>
        <w:rPr>
          <w:rFonts w:ascii="Arial" w:hAnsi="Arial" w:cs="Arial"/>
          <w:color w:val="252525"/>
          <w:sz w:val="21"/>
          <w:szCs w:val="21"/>
          <w:shd w:val="clear" w:color="auto" w:fill="FFFFFF"/>
        </w:rPr>
        <w:t>zespół chorobowy, który jest skutkiem działania</w:t>
      </w:r>
      <w:r>
        <w:rPr>
          <w:rStyle w:val="apple-converted-space"/>
          <w:rFonts w:ascii="Arial" w:hAnsi="Arial" w:cs="Arial"/>
          <w:color w:val="252525"/>
          <w:sz w:val="21"/>
          <w:szCs w:val="21"/>
          <w:shd w:val="clear" w:color="auto" w:fill="FFFFFF"/>
        </w:rPr>
        <w:t> </w:t>
      </w:r>
      <w:hyperlink r:id="rId7" w:tooltip="Etanol" w:history="1">
        <w:r w:rsidRPr="00D35C74">
          <w:rPr>
            <w:rStyle w:val="Hipercze"/>
            <w:rFonts w:ascii="Arial" w:hAnsi="Arial" w:cs="Arial"/>
            <w:sz w:val="22"/>
            <w:szCs w:val="22"/>
            <w:shd w:val="clear" w:color="auto" w:fill="FFFFFF"/>
          </w:rPr>
          <w:t>alkoholu</w:t>
        </w:r>
      </w:hyperlink>
      <w:r w:rsidRPr="00D35C74">
        <w:rPr>
          <w:rStyle w:val="apple-converted-space"/>
          <w:rFonts w:ascii="Arial" w:hAnsi="Arial" w:cs="Arial"/>
          <w:sz w:val="22"/>
          <w:szCs w:val="22"/>
          <w:shd w:val="clear" w:color="auto" w:fill="FFFFFF"/>
        </w:rPr>
        <w:t> </w:t>
      </w:r>
      <w:r w:rsidRPr="00D35C74">
        <w:rPr>
          <w:rFonts w:ascii="Arial" w:hAnsi="Arial" w:cs="Arial"/>
          <w:sz w:val="22"/>
          <w:szCs w:val="22"/>
          <w:shd w:val="clear" w:color="auto" w:fill="FFFFFF"/>
        </w:rPr>
        <w:t>na</w:t>
      </w:r>
      <w:r w:rsidRPr="00D35C74">
        <w:rPr>
          <w:rStyle w:val="apple-converted-space"/>
          <w:rFonts w:ascii="Arial" w:hAnsi="Arial" w:cs="Arial"/>
          <w:sz w:val="22"/>
          <w:szCs w:val="22"/>
          <w:shd w:val="clear" w:color="auto" w:fill="FFFFFF"/>
        </w:rPr>
        <w:t> </w:t>
      </w:r>
      <w:hyperlink r:id="rId8" w:tooltip="Płód" w:history="1">
        <w:r w:rsidRPr="00D35C74">
          <w:rPr>
            <w:rStyle w:val="Hipercze"/>
            <w:rFonts w:ascii="Arial" w:hAnsi="Arial" w:cs="Arial"/>
            <w:sz w:val="22"/>
            <w:szCs w:val="22"/>
            <w:shd w:val="clear" w:color="auto" w:fill="FFFFFF"/>
          </w:rPr>
          <w:t>płód</w:t>
        </w:r>
      </w:hyperlink>
      <w:r w:rsidRPr="00D35C74">
        <w:rPr>
          <w:rStyle w:val="apple-converted-space"/>
          <w:rFonts w:ascii="Arial" w:hAnsi="Arial" w:cs="Arial"/>
          <w:sz w:val="22"/>
          <w:szCs w:val="22"/>
          <w:shd w:val="clear" w:color="auto" w:fill="FFFFFF"/>
        </w:rPr>
        <w:t> </w:t>
      </w:r>
      <w:r w:rsidRPr="00D35C74">
        <w:rPr>
          <w:rFonts w:ascii="Arial" w:hAnsi="Arial" w:cs="Arial"/>
          <w:sz w:val="22"/>
          <w:szCs w:val="22"/>
          <w:shd w:val="clear" w:color="auto" w:fill="FFFFFF"/>
        </w:rPr>
        <w:t>w</w:t>
      </w:r>
      <w:r w:rsidRPr="00D35C74">
        <w:rPr>
          <w:rStyle w:val="apple-converted-space"/>
          <w:rFonts w:ascii="Arial" w:hAnsi="Arial" w:cs="Arial"/>
          <w:sz w:val="22"/>
          <w:szCs w:val="22"/>
          <w:shd w:val="clear" w:color="auto" w:fill="FFFFFF"/>
        </w:rPr>
        <w:t> </w:t>
      </w:r>
      <w:hyperlink r:id="rId9" w:tooltip="Okres prenatalny" w:history="1">
        <w:r w:rsidRPr="00D35C74">
          <w:rPr>
            <w:rStyle w:val="Hipercze"/>
            <w:rFonts w:ascii="Arial" w:hAnsi="Arial" w:cs="Arial"/>
            <w:sz w:val="22"/>
            <w:szCs w:val="22"/>
            <w:shd w:val="clear" w:color="auto" w:fill="FFFFFF"/>
          </w:rPr>
          <w:t>okresie prenatalnym</w:t>
        </w:r>
      </w:hyperlink>
      <w:r>
        <w:rPr>
          <w:rFonts w:ascii="Arial" w:hAnsi="Arial" w:cs="Arial"/>
          <w:color w:val="252525"/>
          <w:sz w:val="21"/>
          <w:szCs w:val="21"/>
          <w:shd w:val="clear" w:color="auto" w:fill="FFFFFF"/>
        </w:rPr>
        <w:t xml:space="preserve">. Jest to choroba nieuleczalna, której można uniknąć zachowując abstynencję w czasie trwania ciąży. Do dziś nie określono dawki alkoholu, która byłaby bezpieczna dla płodu. Każda ilość niesie ryzyko wystąpienia zaburzeń w rozwoju dziecka.  </w:t>
      </w:r>
    </w:p>
    <w:p w:rsidR="006373E1" w:rsidRDefault="006373E1" w:rsidP="006373E1">
      <w:pPr>
        <w:spacing w:line="360" w:lineRule="auto"/>
        <w:rPr>
          <w:rStyle w:val="apple-converted-space"/>
          <w:rFonts w:ascii="Arial" w:hAnsi="Arial" w:cs="Arial"/>
          <w:color w:val="3F3F3F"/>
          <w:sz w:val="22"/>
          <w:szCs w:val="22"/>
        </w:rPr>
      </w:pPr>
      <w:r>
        <w:rPr>
          <w:rFonts w:ascii="Arial" w:hAnsi="Arial" w:cs="Arial"/>
          <w:sz w:val="22"/>
          <w:szCs w:val="22"/>
        </w:rPr>
        <w:t xml:space="preserve">  </w:t>
      </w:r>
      <w:r w:rsidRPr="00870F8D">
        <w:rPr>
          <w:rFonts w:ascii="Arial" w:hAnsi="Arial" w:cs="Arial"/>
          <w:sz w:val="22"/>
          <w:szCs w:val="22"/>
        </w:rPr>
        <w:t>Do wszystkich kobiet w wieku płodności i ich partnerów powinien dotrzeć spójny komunikat, że:</w:t>
      </w:r>
      <w:r w:rsidRPr="00870F8D">
        <w:rPr>
          <w:rStyle w:val="apple-converted-space"/>
          <w:rFonts w:ascii="Arial" w:hAnsi="Arial" w:cs="Arial"/>
          <w:sz w:val="22"/>
          <w:szCs w:val="22"/>
        </w:rPr>
        <w:t> </w:t>
      </w:r>
      <w:r w:rsidRPr="00870F8D">
        <w:rPr>
          <w:rFonts w:ascii="Arial" w:hAnsi="Arial" w:cs="Arial"/>
          <w:sz w:val="22"/>
          <w:szCs w:val="22"/>
        </w:rPr>
        <w:br/>
        <w:t>- rozsądną decyzją dla kobiety w ciąży oraz kobiety dopuszczającej zajście w ciążę jest powstrzymanie się od picia alkoholu;</w:t>
      </w:r>
      <w:r w:rsidRPr="00870F8D">
        <w:rPr>
          <w:rStyle w:val="apple-converted-space"/>
          <w:rFonts w:ascii="Arial" w:hAnsi="Arial" w:cs="Arial"/>
          <w:sz w:val="22"/>
          <w:szCs w:val="22"/>
        </w:rPr>
        <w:t> </w:t>
      </w:r>
      <w:r w:rsidRPr="00870F8D">
        <w:rPr>
          <w:rFonts w:ascii="Arial" w:hAnsi="Arial" w:cs="Arial"/>
          <w:sz w:val="22"/>
          <w:szCs w:val="22"/>
        </w:rPr>
        <w:br/>
        <w:t>- ograniczenie czy przerwanie picia alkoholu w każdym momencie ciąży zwiększa szanse posiadania zdrowego dziecka.</w:t>
      </w:r>
      <w:r w:rsidRPr="00870F8D">
        <w:rPr>
          <w:rStyle w:val="apple-converted-space"/>
          <w:rFonts w:ascii="Arial" w:hAnsi="Arial" w:cs="Arial"/>
          <w:sz w:val="22"/>
          <w:szCs w:val="22"/>
        </w:rPr>
        <w:t> </w:t>
      </w:r>
      <w:r w:rsidRPr="00870F8D">
        <w:rPr>
          <w:rFonts w:ascii="Arial" w:hAnsi="Arial" w:cs="Arial"/>
          <w:sz w:val="22"/>
          <w:szCs w:val="22"/>
        </w:rPr>
        <w:br/>
        <w:t>- ponieważ ryzyko urodzenia kolejnego dziecka z FAS w przypadku kobiet (par), które już mają jedno takie dziecko, jest wysokie, trzeba doradzić im, jak rozpoznać i zmienić swój sposobu picia, żeby zmniejszyć uszkodzenia i upośledzenia u następnych dzieci. Trzeba też objąć je doradztwem antykoncepcyjnym</w:t>
      </w:r>
      <w:r w:rsidRPr="00D35C74">
        <w:rPr>
          <w:rFonts w:ascii="Arial" w:hAnsi="Arial" w:cs="Arial"/>
          <w:color w:val="3F3F3F"/>
          <w:sz w:val="22"/>
          <w:szCs w:val="22"/>
        </w:rPr>
        <w:t>.</w:t>
      </w:r>
      <w:r w:rsidRPr="00D35C74">
        <w:rPr>
          <w:rStyle w:val="apple-converted-space"/>
          <w:rFonts w:ascii="Arial" w:hAnsi="Arial" w:cs="Arial"/>
          <w:color w:val="3F3F3F"/>
          <w:sz w:val="22"/>
          <w:szCs w:val="22"/>
        </w:rPr>
        <w:t> </w:t>
      </w:r>
    </w:p>
    <w:p w:rsidR="006373E1" w:rsidRPr="00870F8D" w:rsidRDefault="006373E1" w:rsidP="006373E1">
      <w:pPr>
        <w:spacing w:line="360" w:lineRule="auto"/>
        <w:rPr>
          <w:rFonts w:ascii="Arial" w:hAnsi="Arial" w:cs="Arial"/>
          <w:sz w:val="22"/>
          <w:szCs w:val="22"/>
        </w:rPr>
      </w:pPr>
      <w:r w:rsidRPr="00870F8D">
        <w:rPr>
          <w:rStyle w:val="apple-converted-space"/>
          <w:rFonts w:ascii="Arial" w:hAnsi="Arial" w:cs="Arial"/>
          <w:sz w:val="22"/>
          <w:szCs w:val="22"/>
        </w:rPr>
        <w:t xml:space="preserve">Tego rodzaju zadania zakłada również niniejszy program. </w:t>
      </w:r>
    </w:p>
    <w:p w:rsidR="006373E1" w:rsidRPr="00F62CAE" w:rsidRDefault="006373E1" w:rsidP="006373E1">
      <w:pPr>
        <w:spacing w:line="360" w:lineRule="auto"/>
        <w:jc w:val="both"/>
        <w:rPr>
          <w:sz w:val="24"/>
          <w:szCs w:val="24"/>
        </w:rPr>
      </w:pPr>
      <w:r>
        <w:rPr>
          <w:rFonts w:ascii="Arial" w:hAnsi="Arial" w:cs="Arial"/>
          <w:sz w:val="22"/>
          <w:szCs w:val="22"/>
        </w:rPr>
        <w:t xml:space="preserve">Przyjęte u nas wzory picia wpływają na deformację stosunków międzyludzkich i rozpad więzi społecznych. Nadużywanie alkoholu stwarza brzemienne skutki społeczne: rozbicie rodzin, zaburzenia procesów socjalizacji dzieci i młodzieży, kształtowanie się postaw aspołecznych, takich jak cynizm, znieczulica społeczna, wzmaganie postaw oportunistycznych, nierzetelność, nieodpowiedzialność, sprzyja schamieniu obyczajów, wulgaryzacji języka, brutalizacji i prymitywizacji życia, zanikowi zainteresowań wartościami wyższymi. </w:t>
      </w:r>
    </w:p>
    <w:p w:rsidR="006373E1" w:rsidRPr="00F03282" w:rsidRDefault="006373E1" w:rsidP="006373E1">
      <w:pPr>
        <w:spacing w:line="360" w:lineRule="auto"/>
        <w:jc w:val="both"/>
        <w:rPr>
          <w:rFonts w:ascii="Arial" w:hAnsi="Arial" w:cs="Arial"/>
          <w:color w:val="000000"/>
          <w:sz w:val="22"/>
          <w:szCs w:val="22"/>
        </w:rPr>
      </w:pPr>
      <w:r w:rsidRPr="00F03282">
        <w:rPr>
          <w:rFonts w:ascii="Arial" w:hAnsi="Arial" w:cs="Arial"/>
          <w:color w:val="000000"/>
          <w:sz w:val="22"/>
          <w:szCs w:val="22"/>
        </w:rPr>
        <w:t>Do zadań własnych gminy, zgodnie z Ustawą z dn. 26 października 1982 roku o wychowaniu</w:t>
      </w:r>
    </w:p>
    <w:p w:rsidR="006373E1" w:rsidRPr="00F03282" w:rsidRDefault="006373E1" w:rsidP="006373E1">
      <w:pPr>
        <w:spacing w:line="360" w:lineRule="auto"/>
        <w:jc w:val="both"/>
        <w:rPr>
          <w:rFonts w:ascii="Arial" w:hAnsi="Arial" w:cs="Arial"/>
          <w:color w:val="000000"/>
          <w:sz w:val="22"/>
          <w:szCs w:val="22"/>
        </w:rPr>
      </w:pPr>
      <w:r w:rsidRPr="00F03282">
        <w:rPr>
          <w:rFonts w:ascii="Arial" w:hAnsi="Arial" w:cs="Arial"/>
          <w:color w:val="000000"/>
          <w:sz w:val="22"/>
          <w:szCs w:val="22"/>
        </w:rPr>
        <w:t>w trzeźwości i przeciwdziałaniu alkoholizmowi (</w:t>
      </w:r>
      <w:proofErr w:type="spellStart"/>
      <w:r w:rsidRPr="00F03282">
        <w:rPr>
          <w:rFonts w:ascii="Arial" w:hAnsi="Arial" w:cs="Arial"/>
          <w:color w:val="000000"/>
          <w:sz w:val="22"/>
          <w:szCs w:val="22"/>
        </w:rPr>
        <w:t>Dz.U</w:t>
      </w:r>
      <w:proofErr w:type="spellEnd"/>
      <w:r w:rsidRPr="00F03282">
        <w:rPr>
          <w:rFonts w:ascii="Arial" w:hAnsi="Arial" w:cs="Arial"/>
          <w:color w:val="000000"/>
          <w:sz w:val="22"/>
          <w:szCs w:val="22"/>
        </w:rPr>
        <w:t>. z 201</w:t>
      </w:r>
      <w:r>
        <w:rPr>
          <w:rFonts w:ascii="Arial" w:hAnsi="Arial" w:cs="Arial"/>
          <w:color w:val="000000"/>
          <w:sz w:val="22"/>
          <w:szCs w:val="22"/>
        </w:rPr>
        <w:t>8</w:t>
      </w:r>
      <w:r w:rsidRPr="00F03282">
        <w:rPr>
          <w:rFonts w:ascii="Arial" w:hAnsi="Arial" w:cs="Arial"/>
          <w:color w:val="000000"/>
          <w:sz w:val="22"/>
          <w:szCs w:val="22"/>
        </w:rPr>
        <w:t xml:space="preserve"> r., poz. </w:t>
      </w:r>
      <w:r>
        <w:rPr>
          <w:rFonts w:ascii="Arial" w:hAnsi="Arial" w:cs="Arial"/>
          <w:color w:val="000000"/>
          <w:sz w:val="22"/>
          <w:szCs w:val="22"/>
        </w:rPr>
        <w:t>2137</w:t>
      </w:r>
      <w:r w:rsidRPr="00F03282">
        <w:rPr>
          <w:rFonts w:ascii="Arial" w:hAnsi="Arial" w:cs="Arial"/>
          <w:color w:val="000000"/>
          <w:sz w:val="22"/>
          <w:szCs w:val="22"/>
        </w:rPr>
        <w:t>.), należy prowadzenie</w:t>
      </w:r>
      <w:r>
        <w:rPr>
          <w:rFonts w:ascii="Arial" w:hAnsi="Arial" w:cs="Arial"/>
          <w:color w:val="000000"/>
          <w:sz w:val="22"/>
          <w:szCs w:val="22"/>
        </w:rPr>
        <w:t xml:space="preserve"> </w:t>
      </w:r>
      <w:r w:rsidRPr="00F03282">
        <w:rPr>
          <w:rFonts w:ascii="Arial" w:hAnsi="Arial" w:cs="Arial"/>
          <w:color w:val="000000"/>
          <w:sz w:val="22"/>
          <w:szCs w:val="22"/>
        </w:rPr>
        <w:t>działań związanych z profilaktyką i rozwiązywaniem problemów alkoholowych oraz integracją</w:t>
      </w:r>
      <w:r>
        <w:rPr>
          <w:rFonts w:ascii="Arial" w:hAnsi="Arial" w:cs="Arial"/>
          <w:color w:val="000000"/>
          <w:sz w:val="22"/>
          <w:szCs w:val="22"/>
        </w:rPr>
        <w:t xml:space="preserve"> </w:t>
      </w:r>
      <w:r w:rsidRPr="00F03282">
        <w:rPr>
          <w:rFonts w:ascii="Arial" w:hAnsi="Arial" w:cs="Arial"/>
          <w:color w:val="000000"/>
          <w:sz w:val="22"/>
          <w:szCs w:val="22"/>
        </w:rPr>
        <w:t>społeczną osób uzależnionych od alkoholu (art. 41 ust. 1). W szczególności zadania te obejmują:</w:t>
      </w:r>
    </w:p>
    <w:p w:rsidR="006373E1" w:rsidRPr="00871D6E" w:rsidRDefault="006373E1" w:rsidP="006373E1">
      <w:pPr>
        <w:spacing w:line="360" w:lineRule="auto"/>
        <w:jc w:val="both"/>
        <w:rPr>
          <w:rFonts w:ascii="Arial" w:hAnsi="Arial" w:cs="Arial"/>
          <w:sz w:val="22"/>
          <w:szCs w:val="22"/>
        </w:rPr>
      </w:pPr>
      <w:r w:rsidRPr="00871D6E">
        <w:rPr>
          <w:rFonts w:ascii="Arial" w:eastAsia="ZapfDingbatsITC" w:hAnsi="Arial" w:cs="Arial"/>
          <w:sz w:val="22"/>
          <w:szCs w:val="22"/>
        </w:rPr>
        <w:t xml:space="preserve">● </w:t>
      </w:r>
      <w:r w:rsidRPr="00871D6E">
        <w:rPr>
          <w:rFonts w:ascii="Arial" w:hAnsi="Arial" w:cs="Arial"/>
          <w:sz w:val="22"/>
          <w:szCs w:val="22"/>
        </w:rPr>
        <w:t>zwiększanie dostępności pomocy terapeutycznej i rehabilitacyjnej dla osób uzależnionych</w:t>
      </w:r>
    </w:p>
    <w:p w:rsidR="006373E1" w:rsidRPr="00871D6E" w:rsidRDefault="006373E1" w:rsidP="006373E1">
      <w:pPr>
        <w:spacing w:line="360" w:lineRule="auto"/>
        <w:jc w:val="both"/>
        <w:rPr>
          <w:rFonts w:ascii="Arial" w:hAnsi="Arial" w:cs="Arial"/>
          <w:sz w:val="22"/>
          <w:szCs w:val="22"/>
        </w:rPr>
      </w:pPr>
      <w:r w:rsidRPr="00871D6E">
        <w:rPr>
          <w:rFonts w:ascii="Arial" w:hAnsi="Arial" w:cs="Arial"/>
          <w:sz w:val="22"/>
          <w:szCs w:val="22"/>
        </w:rPr>
        <w:t>od alkoholu,</w:t>
      </w:r>
    </w:p>
    <w:p w:rsidR="006373E1" w:rsidRPr="00871D6E" w:rsidRDefault="006373E1" w:rsidP="006373E1">
      <w:pPr>
        <w:spacing w:line="360" w:lineRule="auto"/>
        <w:jc w:val="both"/>
        <w:rPr>
          <w:rFonts w:ascii="Arial" w:hAnsi="Arial" w:cs="Arial"/>
          <w:sz w:val="22"/>
          <w:szCs w:val="22"/>
        </w:rPr>
      </w:pPr>
      <w:r w:rsidRPr="00871D6E">
        <w:rPr>
          <w:rFonts w:ascii="Arial" w:eastAsia="ZapfDingbatsITC" w:hAnsi="Arial" w:cs="Arial"/>
          <w:sz w:val="22"/>
          <w:szCs w:val="22"/>
        </w:rPr>
        <w:t xml:space="preserve">● </w:t>
      </w:r>
      <w:r w:rsidRPr="00871D6E">
        <w:rPr>
          <w:rFonts w:ascii="Arial" w:hAnsi="Arial" w:cs="Arial"/>
          <w:sz w:val="22"/>
          <w:szCs w:val="22"/>
        </w:rPr>
        <w:t>udzielanie rodzinom, w których występują problemy alkoholowe, pomocy psychospołecznej</w:t>
      </w:r>
    </w:p>
    <w:p w:rsidR="006373E1" w:rsidRPr="00871D6E" w:rsidRDefault="006373E1" w:rsidP="006373E1">
      <w:pPr>
        <w:spacing w:line="360" w:lineRule="auto"/>
        <w:jc w:val="both"/>
        <w:rPr>
          <w:rFonts w:ascii="Arial" w:hAnsi="Arial" w:cs="Arial"/>
          <w:sz w:val="22"/>
          <w:szCs w:val="22"/>
        </w:rPr>
      </w:pPr>
      <w:r w:rsidRPr="00871D6E">
        <w:rPr>
          <w:rFonts w:ascii="Arial" w:hAnsi="Arial" w:cs="Arial"/>
          <w:sz w:val="22"/>
          <w:szCs w:val="22"/>
        </w:rPr>
        <w:t>i prawnej, a w szczególności ochrony przed przemocą w rodzinie,</w:t>
      </w:r>
    </w:p>
    <w:p w:rsidR="006373E1" w:rsidRPr="00F03282" w:rsidRDefault="006373E1" w:rsidP="006373E1">
      <w:pPr>
        <w:spacing w:line="360" w:lineRule="auto"/>
        <w:jc w:val="both"/>
        <w:rPr>
          <w:rFonts w:ascii="Arial" w:hAnsi="Arial" w:cs="Arial"/>
          <w:color w:val="000000"/>
          <w:sz w:val="22"/>
          <w:szCs w:val="22"/>
        </w:rPr>
      </w:pPr>
      <w:r w:rsidRPr="00871D6E">
        <w:rPr>
          <w:rFonts w:ascii="Arial" w:eastAsia="ZapfDingbatsITC" w:hAnsi="Arial" w:cs="Arial"/>
          <w:sz w:val="22"/>
          <w:szCs w:val="22"/>
        </w:rPr>
        <w:t xml:space="preserve">● </w:t>
      </w:r>
      <w:r w:rsidRPr="00871D6E">
        <w:rPr>
          <w:rFonts w:ascii="Arial" w:hAnsi="Arial" w:cs="Arial"/>
          <w:sz w:val="22"/>
          <w:szCs w:val="22"/>
        </w:rPr>
        <w:t xml:space="preserve">prowadzenie profilaktycznej działalności informacyjnej i edukacyjnej w zakresie </w:t>
      </w:r>
      <w:r w:rsidRPr="00F03282">
        <w:rPr>
          <w:rFonts w:ascii="Arial" w:hAnsi="Arial" w:cs="Arial"/>
          <w:color w:val="000000"/>
          <w:sz w:val="22"/>
          <w:szCs w:val="22"/>
        </w:rPr>
        <w:t>rozwiązywania</w:t>
      </w:r>
    </w:p>
    <w:p w:rsidR="006373E1" w:rsidRPr="00F03282" w:rsidRDefault="006373E1" w:rsidP="006373E1">
      <w:pPr>
        <w:spacing w:line="360" w:lineRule="auto"/>
        <w:jc w:val="both"/>
        <w:rPr>
          <w:rFonts w:ascii="Arial" w:hAnsi="Arial" w:cs="Arial"/>
          <w:color w:val="000000"/>
          <w:sz w:val="22"/>
          <w:szCs w:val="22"/>
        </w:rPr>
      </w:pPr>
      <w:r w:rsidRPr="00F03282">
        <w:rPr>
          <w:rFonts w:ascii="Arial" w:hAnsi="Arial" w:cs="Arial"/>
          <w:color w:val="000000"/>
          <w:sz w:val="22"/>
          <w:szCs w:val="22"/>
        </w:rPr>
        <w:t>problemów alkoholowych i przeciwdziałania narkomanii, w szczególności dla dzieci</w:t>
      </w:r>
    </w:p>
    <w:p w:rsidR="006373E1" w:rsidRPr="00F03282" w:rsidRDefault="006373E1" w:rsidP="006373E1">
      <w:pPr>
        <w:spacing w:line="360" w:lineRule="auto"/>
        <w:jc w:val="both"/>
        <w:rPr>
          <w:rFonts w:ascii="Arial" w:hAnsi="Arial" w:cs="Arial"/>
          <w:color w:val="000000"/>
          <w:sz w:val="22"/>
          <w:szCs w:val="22"/>
        </w:rPr>
      </w:pPr>
      <w:r w:rsidRPr="00F03282">
        <w:rPr>
          <w:rFonts w:ascii="Arial" w:hAnsi="Arial" w:cs="Arial"/>
          <w:color w:val="000000"/>
          <w:sz w:val="22"/>
          <w:szCs w:val="22"/>
        </w:rPr>
        <w:t>i młodzieży, w tym prowadzenie pozalekcyjnych zajęć sportowych, a także działań na rzecz</w:t>
      </w:r>
    </w:p>
    <w:p w:rsidR="006373E1" w:rsidRPr="00F03282" w:rsidRDefault="006373E1" w:rsidP="006373E1">
      <w:pPr>
        <w:spacing w:line="360" w:lineRule="auto"/>
        <w:jc w:val="both"/>
        <w:rPr>
          <w:rFonts w:ascii="Arial" w:hAnsi="Arial" w:cs="Arial"/>
          <w:color w:val="000000"/>
          <w:sz w:val="22"/>
          <w:szCs w:val="22"/>
        </w:rPr>
      </w:pPr>
      <w:r w:rsidRPr="00F03282">
        <w:rPr>
          <w:rFonts w:ascii="Arial" w:hAnsi="Arial" w:cs="Arial"/>
          <w:color w:val="000000"/>
          <w:sz w:val="22"/>
          <w:szCs w:val="22"/>
        </w:rPr>
        <w:lastRenderedPageBreak/>
        <w:t>dożywiania dzieci uczestniczących w pozalekcyjnych programach opiekuńczo-wychowawczych</w:t>
      </w:r>
      <w:r>
        <w:rPr>
          <w:rFonts w:ascii="Arial" w:hAnsi="Arial" w:cs="Arial"/>
          <w:color w:val="000000"/>
          <w:sz w:val="22"/>
          <w:szCs w:val="22"/>
        </w:rPr>
        <w:t xml:space="preserve"> </w:t>
      </w:r>
      <w:r w:rsidRPr="00F03282">
        <w:rPr>
          <w:rFonts w:ascii="Arial" w:hAnsi="Arial" w:cs="Arial"/>
          <w:color w:val="000000"/>
          <w:sz w:val="22"/>
          <w:szCs w:val="22"/>
        </w:rPr>
        <w:t>i socjoterapeutycznych,</w:t>
      </w:r>
    </w:p>
    <w:p w:rsidR="006373E1" w:rsidRPr="00871D6E" w:rsidRDefault="006373E1" w:rsidP="006373E1">
      <w:pPr>
        <w:spacing w:line="360" w:lineRule="auto"/>
        <w:jc w:val="both"/>
        <w:rPr>
          <w:rFonts w:ascii="Arial" w:hAnsi="Arial" w:cs="Arial"/>
          <w:sz w:val="22"/>
          <w:szCs w:val="22"/>
        </w:rPr>
      </w:pPr>
      <w:r w:rsidRPr="00871D6E">
        <w:rPr>
          <w:rFonts w:ascii="Arial" w:eastAsia="ZapfDingbatsITC" w:hAnsi="Arial" w:cs="Arial"/>
          <w:sz w:val="22"/>
          <w:szCs w:val="22"/>
        </w:rPr>
        <w:t xml:space="preserve">● </w:t>
      </w:r>
      <w:r w:rsidRPr="00871D6E">
        <w:rPr>
          <w:rFonts w:ascii="Arial" w:hAnsi="Arial" w:cs="Arial"/>
          <w:sz w:val="22"/>
          <w:szCs w:val="22"/>
        </w:rPr>
        <w:t>wspomaganie działalności instytucji, stowarzyszeń i osób fizycznych, służącej rozwiązywaniu problemów alkoholowych,</w:t>
      </w:r>
    </w:p>
    <w:p w:rsidR="006373E1" w:rsidRPr="00871D6E" w:rsidRDefault="006373E1" w:rsidP="006373E1">
      <w:pPr>
        <w:spacing w:line="360" w:lineRule="auto"/>
        <w:jc w:val="both"/>
        <w:rPr>
          <w:rFonts w:ascii="Arial" w:hAnsi="Arial" w:cs="Arial"/>
          <w:sz w:val="22"/>
          <w:szCs w:val="22"/>
        </w:rPr>
      </w:pPr>
      <w:r w:rsidRPr="00871D6E">
        <w:rPr>
          <w:rFonts w:ascii="Arial" w:eastAsia="ZapfDingbatsITC" w:hAnsi="Arial" w:cs="Arial"/>
          <w:sz w:val="22"/>
          <w:szCs w:val="22"/>
        </w:rPr>
        <w:t xml:space="preserve">● </w:t>
      </w:r>
      <w:r w:rsidRPr="00871D6E">
        <w:rPr>
          <w:rFonts w:ascii="Arial" w:hAnsi="Arial" w:cs="Arial"/>
          <w:sz w:val="22"/>
          <w:szCs w:val="22"/>
        </w:rPr>
        <w:t>podejmowanie interwencji w związku z naruszeniem przepisów określonych w art. 131 i 15</w:t>
      </w:r>
    </w:p>
    <w:p w:rsidR="006373E1" w:rsidRPr="00871D6E" w:rsidRDefault="006373E1" w:rsidP="006373E1">
      <w:pPr>
        <w:spacing w:line="360" w:lineRule="auto"/>
        <w:jc w:val="both"/>
        <w:rPr>
          <w:rFonts w:ascii="Arial" w:hAnsi="Arial" w:cs="Arial"/>
          <w:sz w:val="22"/>
          <w:szCs w:val="22"/>
        </w:rPr>
      </w:pPr>
      <w:r w:rsidRPr="00871D6E">
        <w:rPr>
          <w:rFonts w:ascii="Arial" w:hAnsi="Arial" w:cs="Arial"/>
          <w:sz w:val="22"/>
          <w:szCs w:val="22"/>
        </w:rPr>
        <w:t>ustawy oraz występowanie przed sądem w charakterze oskarżyciela publicznego,</w:t>
      </w:r>
    </w:p>
    <w:p w:rsidR="006373E1" w:rsidRPr="00F03282" w:rsidRDefault="006373E1" w:rsidP="006373E1">
      <w:pPr>
        <w:spacing w:line="360" w:lineRule="auto"/>
        <w:jc w:val="both"/>
        <w:rPr>
          <w:rFonts w:ascii="Arial" w:hAnsi="Arial" w:cs="Arial"/>
          <w:color w:val="000000"/>
          <w:sz w:val="22"/>
          <w:szCs w:val="22"/>
        </w:rPr>
      </w:pPr>
      <w:r w:rsidRPr="00871D6E">
        <w:rPr>
          <w:rFonts w:ascii="Arial" w:eastAsia="ZapfDingbatsITC" w:hAnsi="Arial" w:cs="Arial"/>
          <w:sz w:val="22"/>
          <w:szCs w:val="22"/>
        </w:rPr>
        <w:t xml:space="preserve">● </w:t>
      </w:r>
      <w:r w:rsidRPr="00871D6E">
        <w:rPr>
          <w:rFonts w:ascii="Arial" w:hAnsi="Arial" w:cs="Arial"/>
          <w:sz w:val="22"/>
          <w:szCs w:val="22"/>
        </w:rPr>
        <w:t>wspieranie zatrudnienia socjalnego poprzez organizowanie i finansowanie centrów integracji</w:t>
      </w:r>
      <w:r w:rsidRPr="00871D6E">
        <w:rPr>
          <w:rFonts w:ascii="Arial" w:hAnsi="Arial" w:cs="Arial"/>
          <w:color w:val="000000"/>
          <w:sz w:val="22"/>
          <w:szCs w:val="22"/>
        </w:rPr>
        <w:t xml:space="preserve"> </w:t>
      </w:r>
      <w:r w:rsidRPr="00F03282">
        <w:rPr>
          <w:rFonts w:ascii="Arial" w:hAnsi="Arial" w:cs="Arial"/>
          <w:color w:val="000000"/>
          <w:sz w:val="22"/>
          <w:szCs w:val="22"/>
        </w:rPr>
        <w:t>społecznej.</w:t>
      </w:r>
    </w:p>
    <w:p w:rsidR="006373E1" w:rsidRPr="00F03282" w:rsidRDefault="006373E1" w:rsidP="006373E1">
      <w:pPr>
        <w:spacing w:line="360" w:lineRule="auto"/>
        <w:jc w:val="both"/>
        <w:rPr>
          <w:rFonts w:ascii="Arial" w:hAnsi="Arial" w:cs="Arial"/>
          <w:sz w:val="22"/>
          <w:szCs w:val="22"/>
        </w:rPr>
      </w:pPr>
      <w:r w:rsidRPr="00F03282">
        <w:rPr>
          <w:rFonts w:ascii="Arial" w:hAnsi="Arial" w:cs="Arial"/>
          <w:color w:val="000000"/>
          <w:sz w:val="22"/>
          <w:szCs w:val="22"/>
        </w:rPr>
        <w:t>Zadania te są realizowane w ramach corocznie uchwalanych gminnych programów profilaktyki</w:t>
      </w:r>
      <w:r>
        <w:rPr>
          <w:rFonts w:ascii="Arial" w:hAnsi="Arial" w:cs="Arial"/>
          <w:color w:val="000000"/>
          <w:sz w:val="22"/>
          <w:szCs w:val="22"/>
        </w:rPr>
        <w:t xml:space="preserve"> </w:t>
      </w:r>
      <w:r w:rsidRPr="00F03282">
        <w:rPr>
          <w:rFonts w:ascii="Arial" w:hAnsi="Arial" w:cs="Arial"/>
          <w:color w:val="000000"/>
          <w:sz w:val="22"/>
          <w:szCs w:val="22"/>
        </w:rPr>
        <w:t>i rozwiązywania problemów alkoholowych.</w:t>
      </w:r>
      <w:r w:rsidRPr="00F03282">
        <w:rPr>
          <w:rFonts w:ascii="Arial" w:hAnsi="Arial" w:cs="Arial"/>
          <w:sz w:val="22"/>
          <w:szCs w:val="22"/>
        </w:rPr>
        <w:t xml:space="preserve"> </w:t>
      </w:r>
    </w:p>
    <w:p w:rsidR="006373E1" w:rsidRDefault="006373E1" w:rsidP="006373E1">
      <w:pPr>
        <w:spacing w:line="360" w:lineRule="auto"/>
        <w:jc w:val="both"/>
        <w:rPr>
          <w:rFonts w:ascii="Arial" w:hAnsi="Arial" w:cs="Arial"/>
          <w:sz w:val="22"/>
          <w:szCs w:val="22"/>
        </w:rPr>
      </w:pPr>
    </w:p>
    <w:p w:rsidR="006373E1" w:rsidRDefault="006373E1" w:rsidP="006373E1">
      <w:pPr>
        <w:spacing w:line="360" w:lineRule="auto"/>
        <w:jc w:val="both"/>
        <w:rPr>
          <w:rFonts w:ascii="Arial" w:hAnsi="Arial" w:cs="Arial"/>
          <w:b/>
          <w:bCs/>
          <w:color w:val="FF6600"/>
          <w:sz w:val="22"/>
          <w:szCs w:val="22"/>
        </w:rPr>
      </w:pPr>
    </w:p>
    <w:p w:rsidR="006373E1" w:rsidRDefault="006373E1" w:rsidP="006373E1">
      <w:pPr>
        <w:spacing w:line="360" w:lineRule="auto"/>
        <w:jc w:val="both"/>
        <w:rPr>
          <w:rFonts w:ascii="Arial" w:hAnsi="Arial" w:cs="Arial"/>
          <w:sz w:val="22"/>
          <w:szCs w:val="22"/>
        </w:rPr>
      </w:pPr>
      <w:r w:rsidRPr="008906A9">
        <w:rPr>
          <w:rFonts w:ascii="Arial" w:hAnsi="Arial" w:cs="Arial"/>
          <w:b/>
          <w:bCs/>
          <w:sz w:val="22"/>
          <w:szCs w:val="22"/>
        </w:rPr>
        <w:t xml:space="preserve"> Podstawa</w:t>
      </w:r>
      <w:r>
        <w:rPr>
          <w:rFonts w:ascii="Arial" w:hAnsi="Arial" w:cs="Arial"/>
          <w:b/>
          <w:bCs/>
          <w:sz w:val="22"/>
          <w:szCs w:val="22"/>
        </w:rPr>
        <w:t xml:space="preserve"> prawna do tworzenia i realizacji programu</w:t>
      </w:r>
    </w:p>
    <w:p w:rsidR="006373E1" w:rsidRDefault="006373E1" w:rsidP="006373E1">
      <w:pPr>
        <w:widowControl w:val="0"/>
        <w:numPr>
          <w:ilvl w:val="0"/>
          <w:numId w:val="11"/>
        </w:numPr>
        <w:tabs>
          <w:tab w:val="left" w:pos="750"/>
          <w:tab w:val="left" w:pos="5700"/>
        </w:tabs>
        <w:suppressAutoHyphens/>
        <w:overflowPunct/>
        <w:autoSpaceDN/>
        <w:adjustRightInd/>
        <w:spacing w:line="360" w:lineRule="auto"/>
        <w:jc w:val="both"/>
        <w:rPr>
          <w:rFonts w:ascii="Arial" w:hAnsi="Arial" w:cs="Arial"/>
          <w:sz w:val="22"/>
          <w:szCs w:val="22"/>
        </w:rPr>
      </w:pPr>
      <w:r>
        <w:rPr>
          <w:rFonts w:ascii="Arial" w:hAnsi="Arial" w:cs="Arial"/>
          <w:sz w:val="22"/>
          <w:szCs w:val="22"/>
        </w:rPr>
        <w:t>Ustawa z dnia 26 października 1982 r. o wychowaniu w trzeźwości i przeciwdziałaniu alkoholizmowi (</w:t>
      </w:r>
      <w:proofErr w:type="spellStart"/>
      <w:r>
        <w:rPr>
          <w:rFonts w:ascii="Arial" w:hAnsi="Arial" w:cs="Arial"/>
          <w:sz w:val="22"/>
          <w:szCs w:val="22"/>
        </w:rPr>
        <w:t>Dz.U</w:t>
      </w:r>
      <w:proofErr w:type="spellEnd"/>
      <w:r>
        <w:rPr>
          <w:rFonts w:ascii="Arial" w:hAnsi="Arial" w:cs="Arial"/>
          <w:sz w:val="22"/>
          <w:szCs w:val="22"/>
        </w:rPr>
        <w:t>.  z 2018 r.  poz. 2137.); zwana dalej ustawą.</w:t>
      </w:r>
    </w:p>
    <w:p w:rsidR="006373E1" w:rsidRDefault="006373E1" w:rsidP="006373E1">
      <w:pPr>
        <w:widowControl w:val="0"/>
        <w:numPr>
          <w:ilvl w:val="0"/>
          <w:numId w:val="11"/>
        </w:numPr>
        <w:tabs>
          <w:tab w:val="left" w:pos="750"/>
          <w:tab w:val="left" w:pos="5700"/>
        </w:tabs>
        <w:suppressAutoHyphens/>
        <w:overflowPunct/>
        <w:autoSpaceDN/>
        <w:adjustRightInd/>
        <w:spacing w:line="360" w:lineRule="auto"/>
        <w:jc w:val="both"/>
        <w:rPr>
          <w:rFonts w:ascii="Arial" w:hAnsi="Arial" w:cs="Arial"/>
          <w:sz w:val="22"/>
          <w:szCs w:val="22"/>
        </w:rPr>
      </w:pPr>
      <w:r>
        <w:rPr>
          <w:rFonts w:ascii="Arial" w:hAnsi="Arial" w:cs="Arial"/>
          <w:sz w:val="22"/>
          <w:szCs w:val="22"/>
        </w:rPr>
        <w:t xml:space="preserve">ustawa  z dnia 29 lipca 2005 r. o przeciwdziałaniu narkomanii ( </w:t>
      </w:r>
      <w:proofErr w:type="spellStart"/>
      <w:r>
        <w:rPr>
          <w:rFonts w:ascii="Arial" w:hAnsi="Arial" w:cs="Arial"/>
          <w:sz w:val="22"/>
          <w:szCs w:val="22"/>
        </w:rPr>
        <w:t>Dz.U</w:t>
      </w:r>
      <w:proofErr w:type="spellEnd"/>
      <w:r>
        <w:rPr>
          <w:rFonts w:ascii="Arial" w:hAnsi="Arial" w:cs="Arial"/>
          <w:sz w:val="22"/>
          <w:szCs w:val="22"/>
        </w:rPr>
        <w:t xml:space="preserve">.  z 2018 r. poz. 1030  z </w:t>
      </w:r>
      <w:proofErr w:type="spellStart"/>
      <w:r>
        <w:rPr>
          <w:rFonts w:ascii="Arial" w:hAnsi="Arial" w:cs="Arial"/>
          <w:sz w:val="22"/>
          <w:szCs w:val="22"/>
        </w:rPr>
        <w:t>późn</w:t>
      </w:r>
      <w:proofErr w:type="spellEnd"/>
      <w:r>
        <w:rPr>
          <w:rFonts w:ascii="Arial" w:hAnsi="Arial" w:cs="Arial"/>
          <w:sz w:val="22"/>
          <w:szCs w:val="22"/>
        </w:rPr>
        <w:t xml:space="preserve">. zm.); </w:t>
      </w:r>
    </w:p>
    <w:p w:rsidR="006373E1" w:rsidRDefault="006373E1" w:rsidP="006373E1">
      <w:pPr>
        <w:widowControl w:val="0"/>
        <w:numPr>
          <w:ilvl w:val="0"/>
          <w:numId w:val="11"/>
        </w:numPr>
        <w:tabs>
          <w:tab w:val="left" w:pos="750"/>
          <w:tab w:val="left" w:pos="5700"/>
        </w:tabs>
        <w:suppressAutoHyphens/>
        <w:overflowPunct/>
        <w:autoSpaceDN/>
        <w:adjustRightInd/>
        <w:spacing w:line="360" w:lineRule="auto"/>
        <w:jc w:val="both"/>
        <w:rPr>
          <w:rFonts w:ascii="Arial" w:hAnsi="Arial" w:cs="Arial"/>
          <w:sz w:val="22"/>
          <w:szCs w:val="22"/>
        </w:rPr>
      </w:pPr>
      <w:r>
        <w:rPr>
          <w:rFonts w:ascii="Arial" w:hAnsi="Arial" w:cs="Arial"/>
          <w:sz w:val="22"/>
          <w:szCs w:val="22"/>
        </w:rPr>
        <w:t>Rozporządzenia Rady Ministrów  z dnia 4 sierpnia 2016 r. w sprawie Narodowego Programu Zdrowia na lata 2016 – 2020.</w:t>
      </w:r>
    </w:p>
    <w:p w:rsidR="006373E1" w:rsidRDefault="006373E1" w:rsidP="006373E1">
      <w:pPr>
        <w:pStyle w:val="Tekstpodstawowywcity"/>
        <w:widowControl w:val="0"/>
        <w:numPr>
          <w:ilvl w:val="0"/>
          <w:numId w:val="11"/>
        </w:numPr>
        <w:tabs>
          <w:tab w:val="left" w:pos="5700"/>
        </w:tabs>
        <w:suppressAutoHyphens/>
        <w:overflowPunct/>
        <w:autoSpaceDN/>
        <w:adjustRightInd/>
        <w:rPr>
          <w:szCs w:val="22"/>
        </w:rPr>
      </w:pPr>
      <w:r>
        <w:rPr>
          <w:szCs w:val="22"/>
        </w:rPr>
        <w:t xml:space="preserve"> rekomendacje  PARPA do realizowania i finansowania gminnych programów      profilaktyki i rozwiązywania problemów alkoholowych  w 2019 roku.</w:t>
      </w:r>
    </w:p>
    <w:p w:rsidR="006373E1" w:rsidRDefault="006373E1" w:rsidP="006373E1">
      <w:pPr>
        <w:pStyle w:val="Tekstpodstawowywcity"/>
        <w:widowControl w:val="0"/>
        <w:tabs>
          <w:tab w:val="left" w:pos="5700"/>
        </w:tabs>
        <w:ind w:left="795"/>
        <w:rPr>
          <w:szCs w:val="22"/>
        </w:rPr>
      </w:pPr>
    </w:p>
    <w:p w:rsidR="006373E1" w:rsidRDefault="006373E1" w:rsidP="006373E1">
      <w:pPr>
        <w:pStyle w:val="Tekstpodstawowywcity"/>
        <w:widowControl w:val="0"/>
        <w:tabs>
          <w:tab w:val="left" w:pos="5700"/>
        </w:tabs>
        <w:ind w:left="795"/>
        <w:rPr>
          <w:szCs w:val="22"/>
        </w:rPr>
      </w:pPr>
    </w:p>
    <w:p w:rsidR="006373E1" w:rsidRDefault="006373E1" w:rsidP="006373E1">
      <w:pPr>
        <w:pStyle w:val="Tekstpodstawowywcity"/>
        <w:widowControl w:val="0"/>
        <w:tabs>
          <w:tab w:val="left" w:pos="5700"/>
        </w:tabs>
        <w:ind w:left="795"/>
        <w:rPr>
          <w:szCs w:val="22"/>
        </w:rPr>
      </w:pPr>
    </w:p>
    <w:p w:rsidR="006373E1" w:rsidRDefault="006373E1" w:rsidP="006373E1">
      <w:pPr>
        <w:pStyle w:val="Tekstpodstawowywcity"/>
        <w:widowControl w:val="0"/>
        <w:tabs>
          <w:tab w:val="left" w:pos="5700"/>
        </w:tabs>
        <w:ind w:left="795"/>
        <w:rPr>
          <w:szCs w:val="22"/>
        </w:rPr>
      </w:pPr>
    </w:p>
    <w:p w:rsidR="006373E1" w:rsidRDefault="006373E1" w:rsidP="006373E1">
      <w:pPr>
        <w:pStyle w:val="Tekstpodstawowywcity"/>
        <w:widowControl w:val="0"/>
        <w:tabs>
          <w:tab w:val="left" w:pos="5700"/>
        </w:tabs>
        <w:ind w:left="795"/>
        <w:rPr>
          <w:szCs w:val="22"/>
        </w:rPr>
      </w:pPr>
    </w:p>
    <w:p w:rsidR="006373E1" w:rsidRDefault="006373E1" w:rsidP="006373E1">
      <w:pPr>
        <w:pStyle w:val="Tekstpodstawowywcity"/>
        <w:widowControl w:val="0"/>
        <w:tabs>
          <w:tab w:val="left" w:pos="5700"/>
        </w:tabs>
        <w:ind w:left="795"/>
        <w:rPr>
          <w:szCs w:val="22"/>
        </w:rPr>
      </w:pPr>
    </w:p>
    <w:p w:rsidR="006373E1" w:rsidRDefault="006373E1" w:rsidP="006373E1">
      <w:pPr>
        <w:pStyle w:val="Tekstpodstawowywcity"/>
        <w:widowControl w:val="0"/>
        <w:tabs>
          <w:tab w:val="left" w:pos="5700"/>
        </w:tabs>
        <w:ind w:left="795"/>
        <w:rPr>
          <w:szCs w:val="22"/>
        </w:rPr>
      </w:pPr>
    </w:p>
    <w:p w:rsidR="006373E1" w:rsidRDefault="006373E1" w:rsidP="006373E1">
      <w:pPr>
        <w:pStyle w:val="Tekstpodstawowywcity"/>
        <w:widowControl w:val="0"/>
        <w:tabs>
          <w:tab w:val="left" w:pos="5700"/>
        </w:tabs>
        <w:ind w:left="795"/>
        <w:rPr>
          <w:szCs w:val="22"/>
        </w:rPr>
      </w:pPr>
    </w:p>
    <w:p w:rsidR="006373E1" w:rsidRDefault="006373E1" w:rsidP="006373E1">
      <w:pPr>
        <w:pStyle w:val="Tekstpodstawowywcity"/>
        <w:widowControl w:val="0"/>
        <w:tabs>
          <w:tab w:val="left" w:pos="5700"/>
        </w:tabs>
        <w:ind w:left="795"/>
        <w:rPr>
          <w:szCs w:val="22"/>
        </w:rPr>
      </w:pPr>
    </w:p>
    <w:p w:rsidR="006373E1" w:rsidRDefault="006373E1" w:rsidP="006373E1">
      <w:pPr>
        <w:pStyle w:val="Tekstpodstawowywcity"/>
        <w:widowControl w:val="0"/>
        <w:tabs>
          <w:tab w:val="left" w:pos="5700"/>
        </w:tabs>
        <w:ind w:left="795"/>
        <w:rPr>
          <w:szCs w:val="22"/>
        </w:rPr>
      </w:pPr>
    </w:p>
    <w:p w:rsidR="006373E1" w:rsidRDefault="006373E1" w:rsidP="006373E1">
      <w:pPr>
        <w:pStyle w:val="Tekstpodstawowywcity"/>
        <w:widowControl w:val="0"/>
        <w:tabs>
          <w:tab w:val="left" w:pos="5700"/>
        </w:tabs>
        <w:ind w:left="795"/>
        <w:rPr>
          <w:szCs w:val="22"/>
        </w:rPr>
      </w:pPr>
    </w:p>
    <w:p w:rsidR="006373E1" w:rsidRDefault="006373E1" w:rsidP="006373E1">
      <w:pPr>
        <w:pStyle w:val="Tekstpodstawowywcity"/>
        <w:widowControl w:val="0"/>
        <w:tabs>
          <w:tab w:val="left" w:pos="5700"/>
        </w:tabs>
        <w:ind w:left="795"/>
        <w:rPr>
          <w:szCs w:val="22"/>
        </w:rPr>
      </w:pPr>
    </w:p>
    <w:p w:rsidR="006373E1" w:rsidRDefault="006373E1" w:rsidP="006373E1">
      <w:pPr>
        <w:widowControl w:val="0"/>
        <w:numPr>
          <w:ilvl w:val="0"/>
          <w:numId w:val="9"/>
        </w:numPr>
        <w:suppressAutoHyphens/>
        <w:overflowPunct/>
        <w:autoSpaceDN/>
        <w:adjustRightInd/>
        <w:spacing w:before="100" w:after="100" w:line="360" w:lineRule="auto"/>
        <w:ind w:hanging="1080"/>
        <w:jc w:val="both"/>
        <w:rPr>
          <w:rFonts w:ascii="Arial" w:hAnsi="Arial" w:cs="Arial"/>
          <w:b/>
          <w:bCs/>
          <w:sz w:val="22"/>
          <w:szCs w:val="22"/>
        </w:rPr>
      </w:pPr>
      <w:r>
        <w:rPr>
          <w:rFonts w:ascii="Arial" w:hAnsi="Arial" w:cs="Arial"/>
          <w:b/>
          <w:bCs/>
          <w:sz w:val="22"/>
          <w:szCs w:val="22"/>
        </w:rPr>
        <w:t>Analiza problemów uzależnień na terenie Gminy Gruta</w:t>
      </w:r>
    </w:p>
    <w:p w:rsidR="006373E1" w:rsidRDefault="006373E1" w:rsidP="006373E1">
      <w:pPr>
        <w:widowControl w:val="0"/>
        <w:spacing w:before="100" w:after="100" w:line="360" w:lineRule="auto"/>
        <w:jc w:val="both"/>
        <w:rPr>
          <w:rFonts w:ascii="Arial" w:hAnsi="Arial" w:cs="Arial"/>
          <w:b/>
          <w:bCs/>
          <w:sz w:val="22"/>
          <w:szCs w:val="22"/>
        </w:rPr>
      </w:pPr>
    </w:p>
    <w:p w:rsidR="006373E1" w:rsidRDefault="006373E1" w:rsidP="006373E1">
      <w:pPr>
        <w:widowControl w:val="0"/>
        <w:spacing w:before="100" w:after="100" w:line="360" w:lineRule="auto"/>
        <w:jc w:val="both"/>
        <w:rPr>
          <w:rFonts w:ascii="Arial" w:hAnsi="Arial" w:cs="Arial"/>
          <w:sz w:val="22"/>
          <w:szCs w:val="22"/>
        </w:rPr>
      </w:pPr>
      <w:r>
        <w:rPr>
          <w:rFonts w:ascii="Arial" w:hAnsi="Arial" w:cs="Arial"/>
          <w:b/>
          <w:bCs/>
          <w:sz w:val="22"/>
          <w:szCs w:val="22"/>
        </w:rPr>
        <w:t xml:space="preserve">1. Partnerzy biorący udział w diagnozie problemów uzależnień. </w:t>
      </w:r>
    </w:p>
    <w:p w:rsidR="006373E1" w:rsidRDefault="006373E1" w:rsidP="006373E1">
      <w:pPr>
        <w:widowControl w:val="0"/>
        <w:numPr>
          <w:ilvl w:val="0"/>
          <w:numId w:val="3"/>
        </w:numPr>
        <w:tabs>
          <w:tab w:val="left" w:pos="426"/>
        </w:tabs>
        <w:suppressAutoHyphens/>
        <w:overflowPunct/>
        <w:autoSpaceDN/>
        <w:adjustRightInd/>
        <w:spacing w:before="100" w:after="100" w:line="360" w:lineRule="auto"/>
        <w:ind w:hanging="578"/>
        <w:jc w:val="both"/>
        <w:rPr>
          <w:rFonts w:ascii="Arial" w:hAnsi="Arial" w:cs="Arial"/>
          <w:sz w:val="22"/>
          <w:szCs w:val="22"/>
        </w:rPr>
      </w:pPr>
      <w:r>
        <w:rPr>
          <w:rFonts w:ascii="Arial" w:hAnsi="Arial" w:cs="Arial"/>
          <w:sz w:val="22"/>
          <w:szCs w:val="22"/>
        </w:rPr>
        <w:lastRenderedPageBreak/>
        <w:t xml:space="preserve">Gminna Komisja Rozwiązywania Problemów Alkoholowych w Grucie </w:t>
      </w:r>
    </w:p>
    <w:p w:rsidR="006373E1" w:rsidRDefault="006373E1" w:rsidP="006373E1">
      <w:pPr>
        <w:widowControl w:val="0"/>
        <w:numPr>
          <w:ilvl w:val="0"/>
          <w:numId w:val="12"/>
        </w:numPr>
        <w:tabs>
          <w:tab w:val="left" w:pos="567"/>
        </w:tabs>
        <w:suppressAutoHyphens/>
        <w:overflowPunct/>
        <w:autoSpaceDN/>
        <w:adjustRightInd/>
        <w:spacing w:before="100" w:after="100" w:line="360" w:lineRule="auto"/>
        <w:ind w:left="567" w:hanging="425"/>
        <w:jc w:val="both"/>
        <w:rPr>
          <w:rFonts w:ascii="Arial" w:hAnsi="Arial" w:cs="Arial"/>
          <w:sz w:val="22"/>
          <w:szCs w:val="22"/>
        </w:rPr>
      </w:pPr>
      <w:r>
        <w:rPr>
          <w:rFonts w:ascii="Arial" w:hAnsi="Arial" w:cs="Arial"/>
          <w:sz w:val="22"/>
          <w:szCs w:val="22"/>
        </w:rPr>
        <w:t xml:space="preserve">Posterunek Policji w  Radzyniu Chełmińskim  </w:t>
      </w:r>
    </w:p>
    <w:p w:rsidR="006373E1" w:rsidRDefault="006373E1" w:rsidP="006373E1">
      <w:pPr>
        <w:widowControl w:val="0"/>
        <w:numPr>
          <w:ilvl w:val="0"/>
          <w:numId w:val="12"/>
        </w:numPr>
        <w:tabs>
          <w:tab w:val="left" w:pos="567"/>
        </w:tabs>
        <w:suppressAutoHyphens/>
        <w:overflowPunct/>
        <w:autoSpaceDN/>
        <w:adjustRightInd/>
        <w:spacing w:before="100" w:after="100" w:line="360" w:lineRule="auto"/>
        <w:ind w:left="567" w:hanging="425"/>
        <w:jc w:val="both"/>
        <w:rPr>
          <w:rFonts w:ascii="Arial" w:hAnsi="Arial" w:cs="Arial"/>
          <w:sz w:val="22"/>
          <w:szCs w:val="22"/>
        </w:rPr>
      </w:pPr>
      <w:r>
        <w:rPr>
          <w:rFonts w:ascii="Arial" w:hAnsi="Arial" w:cs="Arial"/>
          <w:sz w:val="22"/>
          <w:szCs w:val="22"/>
        </w:rPr>
        <w:t xml:space="preserve">Gminny Ośrodek Pomocy Społecznej w Grucie </w:t>
      </w:r>
    </w:p>
    <w:p w:rsidR="006373E1" w:rsidRDefault="006373E1" w:rsidP="006373E1">
      <w:pPr>
        <w:widowControl w:val="0"/>
        <w:numPr>
          <w:ilvl w:val="0"/>
          <w:numId w:val="12"/>
        </w:numPr>
        <w:tabs>
          <w:tab w:val="left" w:pos="567"/>
        </w:tabs>
        <w:suppressAutoHyphens/>
        <w:overflowPunct/>
        <w:autoSpaceDN/>
        <w:adjustRightInd/>
        <w:spacing w:before="100" w:after="100" w:line="360" w:lineRule="auto"/>
        <w:ind w:left="567" w:hanging="425"/>
        <w:jc w:val="both"/>
        <w:rPr>
          <w:rFonts w:ascii="Arial" w:hAnsi="Arial" w:cs="Arial"/>
          <w:sz w:val="22"/>
          <w:szCs w:val="22"/>
        </w:rPr>
      </w:pPr>
      <w:r>
        <w:rPr>
          <w:rFonts w:ascii="Arial" w:hAnsi="Arial" w:cs="Arial"/>
          <w:sz w:val="22"/>
          <w:szCs w:val="22"/>
        </w:rPr>
        <w:t>Punkt Konsultacyjny w Grucie</w:t>
      </w:r>
    </w:p>
    <w:p w:rsidR="006373E1" w:rsidRDefault="006373E1" w:rsidP="006373E1">
      <w:pPr>
        <w:widowControl w:val="0"/>
        <w:numPr>
          <w:ilvl w:val="0"/>
          <w:numId w:val="12"/>
        </w:numPr>
        <w:tabs>
          <w:tab w:val="left" w:pos="567"/>
        </w:tabs>
        <w:suppressAutoHyphens/>
        <w:overflowPunct/>
        <w:autoSpaceDN/>
        <w:adjustRightInd/>
        <w:spacing w:before="100" w:after="100" w:line="360" w:lineRule="auto"/>
        <w:ind w:left="567" w:hanging="425"/>
        <w:jc w:val="both"/>
        <w:rPr>
          <w:rFonts w:ascii="Arial" w:hAnsi="Arial" w:cs="Arial"/>
          <w:sz w:val="22"/>
          <w:szCs w:val="22"/>
        </w:rPr>
      </w:pPr>
      <w:r w:rsidRPr="00827987">
        <w:rPr>
          <w:rFonts w:ascii="Arial" w:hAnsi="Arial" w:cs="Arial"/>
          <w:sz w:val="22"/>
          <w:szCs w:val="22"/>
        </w:rPr>
        <w:t xml:space="preserve">Szkoły Podstawowe z terenu Gminy Gruta oraz Zespół Szkół w Grucie </w:t>
      </w:r>
    </w:p>
    <w:p w:rsidR="006373E1" w:rsidRPr="00827987" w:rsidRDefault="006373E1" w:rsidP="006373E1">
      <w:pPr>
        <w:widowControl w:val="0"/>
        <w:numPr>
          <w:ilvl w:val="0"/>
          <w:numId w:val="12"/>
        </w:numPr>
        <w:tabs>
          <w:tab w:val="left" w:pos="567"/>
        </w:tabs>
        <w:suppressAutoHyphens/>
        <w:overflowPunct/>
        <w:autoSpaceDN/>
        <w:adjustRightInd/>
        <w:spacing w:before="100" w:after="100" w:line="360" w:lineRule="auto"/>
        <w:ind w:left="567" w:hanging="425"/>
        <w:jc w:val="both"/>
        <w:rPr>
          <w:rFonts w:ascii="Arial" w:hAnsi="Arial" w:cs="Arial"/>
          <w:sz w:val="22"/>
          <w:szCs w:val="22"/>
        </w:rPr>
      </w:pPr>
      <w:r w:rsidRPr="00827987">
        <w:rPr>
          <w:rFonts w:ascii="Arial" w:hAnsi="Arial" w:cs="Arial"/>
          <w:sz w:val="22"/>
          <w:szCs w:val="22"/>
        </w:rPr>
        <w:t>Psycholog dziecięcy</w:t>
      </w:r>
    </w:p>
    <w:p w:rsidR="006373E1" w:rsidRDefault="006373E1" w:rsidP="006373E1">
      <w:pPr>
        <w:widowControl w:val="0"/>
        <w:spacing w:before="100" w:after="100" w:line="360" w:lineRule="auto"/>
        <w:jc w:val="both"/>
        <w:rPr>
          <w:rFonts w:ascii="Arial" w:hAnsi="Arial" w:cs="Arial"/>
          <w:sz w:val="22"/>
          <w:szCs w:val="22"/>
        </w:rPr>
      </w:pPr>
      <w:r>
        <w:rPr>
          <w:rFonts w:ascii="Arial" w:hAnsi="Arial" w:cs="Arial"/>
          <w:sz w:val="22"/>
          <w:szCs w:val="22"/>
        </w:rPr>
        <w:t xml:space="preserve">   </w:t>
      </w:r>
    </w:p>
    <w:p w:rsidR="006373E1" w:rsidRDefault="006373E1" w:rsidP="006373E1">
      <w:pPr>
        <w:widowControl w:val="0"/>
        <w:spacing w:before="100" w:after="100" w:line="360" w:lineRule="auto"/>
        <w:jc w:val="both"/>
        <w:rPr>
          <w:rFonts w:ascii="Arial" w:hAnsi="Arial" w:cs="Arial"/>
          <w:sz w:val="22"/>
          <w:szCs w:val="22"/>
        </w:rPr>
      </w:pPr>
    </w:p>
    <w:p w:rsidR="006373E1" w:rsidRDefault="006373E1" w:rsidP="006373E1">
      <w:pPr>
        <w:widowControl w:val="0"/>
        <w:spacing w:before="100" w:after="100" w:line="360" w:lineRule="auto"/>
        <w:jc w:val="both"/>
        <w:rPr>
          <w:rFonts w:ascii="Arial" w:hAnsi="Arial" w:cs="Arial"/>
          <w:sz w:val="22"/>
          <w:szCs w:val="22"/>
        </w:rPr>
      </w:pPr>
      <w:r>
        <w:rPr>
          <w:rFonts w:ascii="Arial" w:hAnsi="Arial" w:cs="Arial"/>
          <w:b/>
          <w:bCs/>
          <w:sz w:val="22"/>
          <w:szCs w:val="22"/>
        </w:rPr>
        <w:t>2. Diagnoza obecnego stanu uzależnień oraz przemocy w rodzinie w nawiązaniu</w:t>
      </w:r>
      <w:r>
        <w:rPr>
          <w:b/>
          <w:bCs/>
          <w:sz w:val="26"/>
          <w:szCs w:val="26"/>
        </w:rPr>
        <w:t xml:space="preserve"> </w:t>
      </w:r>
      <w:r>
        <w:rPr>
          <w:rFonts w:ascii="Arial" w:hAnsi="Arial" w:cs="Arial"/>
          <w:b/>
          <w:bCs/>
          <w:sz w:val="22"/>
          <w:szCs w:val="22"/>
        </w:rPr>
        <w:t>do ewaluacji  zakładanych  celów programu w 2018 r.</w:t>
      </w:r>
    </w:p>
    <w:p w:rsidR="006373E1" w:rsidRDefault="006373E1" w:rsidP="006373E1">
      <w:pPr>
        <w:widowControl w:val="0"/>
        <w:spacing w:before="100" w:after="100" w:line="360" w:lineRule="auto"/>
        <w:ind w:firstLine="708"/>
        <w:jc w:val="both"/>
        <w:rPr>
          <w:rFonts w:ascii="Arial" w:hAnsi="Arial" w:cs="Arial"/>
          <w:sz w:val="22"/>
          <w:szCs w:val="22"/>
        </w:rPr>
      </w:pPr>
      <w:r>
        <w:rPr>
          <w:rFonts w:ascii="Arial" w:hAnsi="Arial" w:cs="Arial"/>
          <w:sz w:val="22"/>
          <w:szCs w:val="22"/>
        </w:rPr>
        <w:t>Rosnąca skala zagrożeń społecznych takich jak alkoholizm, narkomania, przemoc, przestępczość jest istotną miarą stanu zdrowia społeczeństwa. Aby móc aktywnie przeciwdziałać zagrożeniom cywilizacyjnym i społecznym konieczna jest diagnoza istniejącego stanu.</w:t>
      </w:r>
    </w:p>
    <w:p w:rsidR="006373E1" w:rsidRPr="00F1664A" w:rsidRDefault="006373E1" w:rsidP="006373E1">
      <w:pPr>
        <w:spacing w:line="360" w:lineRule="auto"/>
        <w:ind w:firstLine="708"/>
        <w:jc w:val="both"/>
        <w:rPr>
          <w:rFonts w:ascii="Arial" w:hAnsi="Arial" w:cs="Arial"/>
          <w:color w:val="FF0000"/>
          <w:sz w:val="22"/>
          <w:szCs w:val="22"/>
        </w:rPr>
      </w:pPr>
      <w:r w:rsidRPr="00117C8E">
        <w:rPr>
          <w:rFonts w:ascii="Arial" w:hAnsi="Arial" w:cs="Arial"/>
          <w:sz w:val="22"/>
          <w:szCs w:val="22"/>
        </w:rPr>
        <w:t xml:space="preserve"> Gmina Gruta jest gminą typowo rolniczą, zamieszkuje w niej 66</w:t>
      </w:r>
      <w:r>
        <w:rPr>
          <w:rFonts w:ascii="Arial" w:hAnsi="Arial" w:cs="Arial"/>
          <w:sz w:val="22"/>
          <w:szCs w:val="22"/>
        </w:rPr>
        <w:t>48</w:t>
      </w:r>
      <w:r w:rsidRPr="00117C8E">
        <w:rPr>
          <w:rFonts w:ascii="Arial" w:hAnsi="Arial" w:cs="Arial"/>
          <w:sz w:val="22"/>
          <w:szCs w:val="22"/>
        </w:rPr>
        <w:t xml:space="preserve"> mieszkańców. Na terenie gminy funkcjonuje 5 szkół podsta</w:t>
      </w:r>
      <w:r>
        <w:rPr>
          <w:rFonts w:ascii="Arial" w:hAnsi="Arial" w:cs="Arial"/>
          <w:sz w:val="22"/>
          <w:szCs w:val="22"/>
        </w:rPr>
        <w:t xml:space="preserve">wowych, </w:t>
      </w:r>
      <w:r w:rsidRPr="00117C8E">
        <w:rPr>
          <w:rFonts w:ascii="Arial" w:hAnsi="Arial" w:cs="Arial"/>
          <w:sz w:val="22"/>
          <w:szCs w:val="22"/>
        </w:rPr>
        <w:t xml:space="preserve"> 1 przedszkole</w:t>
      </w:r>
      <w:r>
        <w:rPr>
          <w:rFonts w:ascii="Arial" w:hAnsi="Arial" w:cs="Arial"/>
          <w:sz w:val="22"/>
          <w:szCs w:val="22"/>
        </w:rPr>
        <w:t xml:space="preserve"> i jeden żłobek, łącznie do szkół podstawowych  uczęszcza  847</w:t>
      </w:r>
      <w:r w:rsidRPr="009239FE">
        <w:rPr>
          <w:rFonts w:ascii="Arial" w:hAnsi="Arial" w:cs="Arial"/>
          <w:sz w:val="22"/>
          <w:szCs w:val="22"/>
        </w:rPr>
        <w:t xml:space="preserve"> dzieci.</w:t>
      </w:r>
      <w:r>
        <w:rPr>
          <w:rFonts w:ascii="Arial" w:hAnsi="Arial" w:cs="Arial"/>
          <w:sz w:val="22"/>
          <w:szCs w:val="22"/>
        </w:rPr>
        <w:t xml:space="preserve"> Z informacji uzyskanych z Komendy Miejskiej Policji w Grudziądzu wynika, iż  na terenie gm. Gruta  zatrzymano 19 nietrzeźwych kierujących pojazdami, nie odnotowano przypadku kierowania pojazdem  pod wpływem środków odurzających.  Niestety liczba nietrzeźwych kierujących wzrosła w porównaniu z rokiem ubiegłym, ponadto niepokojący jest fakt, że więcej osób wsiada za kierownicę z premedytacją po spożyciu znacznych ilości alkoholu (stężenie przekracza 0,5 promila stężenia alkoholu we krwi).  Pomimo medialnych kampanii profilaktycznych, znacznego zaostrzenia sankcji karnych wobec nietrzeźwych kierowców  oraz policyjnych akcji  np. trzeźwy poranek wskaźniki te niestety nadal rosną.  Z danych Gminnego Ośrodka Pomocy Społecznej w Grucie za rok 2018, wynika, że w ponad 60 rodzinach korzystających z pomocy przynajmniej jedna osoba  nadużywa alkoholu. Zespół Interdyscyplinarny prowadził 10</w:t>
      </w:r>
      <w:r w:rsidRPr="009239FE">
        <w:rPr>
          <w:rFonts w:ascii="Arial" w:hAnsi="Arial" w:cs="Arial"/>
          <w:sz w:val="22"/>
          <w:szCs w:val="22"/>
        </w:rPr>
        <w:t xml:space="preserve"> p</w:t>
      </w:r>
      <w:r>
        <w:rPr>
          <w:rFonts w:ascii="Arial" w:hAnsi="Arial" w:cs="Arial"/>
          <w:sz w:val="22"/>
          <w:szCs w:val="22"/>
        </w:rPr>
        <w:t xml:space="preserve">rocedur Niebieskiej Karty związanej z wystąpieniem przemocy w rodzinie, jest to znaczny spadek  w stosunku do roku 2017 r. i lat poprzednich. Jest </w:t>
      </w:r>
      <w:r w:rsidRPr="00605E74">
        <w:rPr>
          <w:rFonts w:ascii="Arial" w:hAnsi="Arial" w:cs="Arial"/>
          <w:sz w:val="22"/>
          <w:szCs w:val="22"/>
        </w:rPr>
        <w:t>to</w:t>
      </w:r>
      <w:r>
        <w:rPr>
          <w:rFonts w:ascii="Arial" w:hAnsi="Arial" w:cs="Arial"/>
          <w:color w:val="FF0000"/>
          <w:sz w:val="22"/>
          <w:szCs w:val="22"/>
        </w:rPr>
        <w:t xml:space="preserve"> </w:t>
      </w:r>
      <w:r w:rsidRPr="00605E74">
        <w:rPr>
          <w:rFonts w:ascii="Arial" w:hAnsi="Arial" w:cs="Arial"/>
          <w:sz w:val="22"/>
          <w:szCs w:val="22"/>
        </w:rPr>
        <w:t xml:space="preserve">spowodowane sprawną działalnością </w:t>
      </w:r>
      <w:r>
        <w:rPr>
          <w:rFonts w:ascii="Arial" w:hAnsi="Arial" w:cs="Arial"/>
          <w:sz w:val="22"/>
          <w:szCs w:val="22"/>
        </w:rPr>
        <w:t>służb</w:t>
      </w:r>
      <w:r w:rsidRPr="00605E74">
        <w:rPr>
          <w:rFonts w:ascii="Arial" w:hAnsi="Arial" w:cs="Arial"/>
          <w:sz w:val="22"/>
          <w:szCs w:val="22"/>
        </w:rPr>
        <w:t xml:space="preserve"> zaangażowanych </w:t>
      </w:r>
      <w:r>
        <w:rPr>
          <w:rFonts w:ascii="Arial" w:hAnsi="Arial" w:cs="Arial"/>
          <w:sz w:val="22"/>
          <w:szCs w:val="22"/>
        </w:rPr>
        <w:t>w Zespole Interdyscypl</w:t>
      </w:r>
      <w:r w:rsidRPr="00605E74">
        <w:rPr>
          <w:rFonts w:ascii="Arial" w:hAnsi="Arial" w:cs="Arial"/>
          <w:sz w:val="22"/>
          <w:szCs w:val="22"/>
        </w:rPr>
        <w:t>inarnym ds.</w:t>
      </w:r>
      <w:r>
        <w:rPr>
          <w:rFonts w:ascii="Arial" w:hAnsi="Arial" w:cs="Arial"/>
          <w:sz w:val="22"/>
          <w:szCs w:val="22"/>
        </w:rPr>
        <w:t xml:space="preserve"> przeciwdziałania przemocy w rodzinie, szczególnie Policji, Gminnego Ośrodka Pomocy Społecznej oraz terapeutów uzależnień</w:t>
      </w:r>
      <w:r w:rsidRPr="00605E74">
        <w:rPr>
          <w:rFonts w:ascii="Arial" w:hAnsi="Arial" w:cs="Arial"/>
          <w:sz w:val="22"/>
          <w:szCs w:val="22"/>
        </w:rPr>
        <w:t>.</w:t>
      </w:r>
      <w:r>
        <w:rPr>
          <w:rFonts w:ascii="Arial" w:hAnsi="Arial" w:cs="Arial"/>
          <w:sz w:val="22"/>
          <w:szCs w:val="22"/>
        </w:rPr>
        <w:t xml:space="preserve"> W roku bieżącym nie składano żadnego doniesienia o przestępstwie z użyciem przemocy, większość sprawców przemocy znajdowała się pod wpływem alkoholu, tylko w  jednym  przypadku  sprawca nie był osobą nadużywającą </w:t>
      </w:r>
      <w:r>
        <w:rPr>
          <w:rFonts w:ascii="Arial" w:hAnsi="Arial" w:cs="Arial"/>
          <w:sz w:val="22"/>
          <w:szCs w:val="22"/>
        </w:rPr>
        <w:lastRenderedPageBreak/>
        <w:t>alkoholu. W Punkcie konsultacyjnym w Grucie  w</w:t>
      </w:r>
      <w:r>
        <w:rPr>
          <w:rFonts w:ascii="Arial" w:hAnsi="Arial" w:cs="Arial"/>
          <w:color w:val="000000"/>
          <w:sz w:val="22"/>
          <w:szCs w:val="22"/>
        </w:rPr>
        <w:t xml:space="preserve"> okresie od stycznia do listopada  2018 r.,  odbyło się 21 spotkań, średnio na każdym spotkaniu było 6-8 osób do punktu uczęszczało łącznie  </w:t>
      </w:r>
      <w:r>
        <w:rPr>
          <w:rFonts w:ascii="Arial" w:hAnsi="Arial" w:cs="Arial"/>
          <w:sz w:val="22"/>
          <w:szCs w:val="22"/>
        </w:rPr>
        <w:t>17 o</w:t>
      </w:r>
      <w:r>
        <w:rPr>
          <w:rFonts w:ascii="Arial" w:hAnsi="Arial" w:cs="Arial"/>
          <w:color w:val="000000"/>
          <w:sz w:val="22"/>
          <w:szCs w:val="22"/>
        </w:rPr>
        <w:t xml:space="preserve">sób.  Z porad terapeutów uzależnień w Punkcie  korzystały  głównie osoby  wzywane przez GKRPA, na wniosek GOPS, Policji, Zespołu </w:t>
      </w:r>
      <w:proofErr w:type="spellStart"/>
      <w:r>
        <w:rPr>
          <w:rFonts w:ascii="Arial" w:hAnsi="Arial" w:cs="Arial"/>
          <w:color w:val="000000"/>
          <w:sz w:val="22"/>
          <w:szCs w:val="22"/>
        </w:rPr>
        <w:t>Interdyscyplianarnego</w:t>
      </w:r>
      <w:proofErr w:type="spellEnd"/>
      <w:r>
        <w:rPr>
          <w:rFonts w:ascii="Arial" w:hAnsi="Arial" w:cs="Arial"/>
          <w:color w:val="000000"/>
          <w:sz w:val="22"/>
          <w:szCs w:val="22"/>
        </w:rPr>
        <w:t xml:space="preserve"> ds. przeciwdziałania przemocy w rodzinie oraz  osoby wykonujące postanowienie sądowe o przymusowym uczestnictwie w terapii. W punkcie  realizowany jest również  program HARM REDUKTION – zmniejszenie szkodliwości picia przy  współpracy Gminnego Ośrodka Pomocy Społecznej. 5 osób  z kartą GOPS zgłaszało  się na terapię i brały  udział w 12 spotkaniach tematycznych.  Czynny  udziału w terapii jest warunkiem otrzymania pomocy. Kolejną formą wsparcia prowadzoną w 2018 r. jest  terapia indywidualna w tym  z uzależnionymi sprawcami przemocy  w rodzinie, prowadzona przez terapeutę uzależnień, udzielono 31 porad. Tym rodzajem wsparcia zostało objętych </w:t>
      </w:r>
      <w:r>
        <w:rPr>
          <w:rFonts w:ascii="Arial" w:hAnsi="Arial" w:cs="Arial"/>
          <w:sz w:val="22"/>
          <w:szCs w:val="22"/>
        </w:rPr>
        <w:t xml:space="preserve"> 5 </w:t>
      </w:r>
      <w:r w:rsidRPr="00660679">
        <w:rPr>
          <w:rFonts w:ascii="Arial" w:hAnsi="Arial" w:cs="Arial"/>
          <w:sz w:val="22"/>
          <w:szCs w:val="22"/>
        </w:rPr>
        <w:t>osób,</w:t>
      </w:r>
      <w:r w:rsidRPr="00660679">
        <w:rPr>
          <w:rFonts w:ascii="Arial" w:hAnsi="Arial" w:cs="Arial"/>
          <w:color w:val="000000"/>
          <w:sz w:val="22"/>
          <w:szCs w:val="22"/>
        </w:rPr>
        <w:t xml:space="preserve">  spotkania odbywają się w środę w siedzibie punktu  konsultacyjnego w Grucie.  </w:t>
      </w:r>
      <w:r>
        <w:rPr>
          <w:rFonts w:ascii="Arial" w:hAnsi="Arial" w:cs="Arial"/>
          <w:sz w:val="22"/>
          <w:szCs w:val="22"/>
        </w:rPr>
        <w:t>W 2019</w:t>
      </w:r>
      <w:r w:rsidRPr="00F2650F">
        <w:rPr>
          <w:rFonts w:ascii="Arial" w:hAnsi="Arial" w:cs="Arial"/>
          <w:sz w:val="22"/>
          <w:szCs w:val="22"/>
        </w:rPr>
        <w:t xml:space="preserve"> roku Punkt Konsultacyjny planuje wprowadzenie nowej oferty to jest opartego na „Dialogu motywacyjnym” – Programu Ograniczenia Picia ( POP) skierowanego do klientów nadużywających czy też pijących szkodliwie</w:t>
      </w:r>
      <w:r>
        <w:rPr>
          <w:rFonts w:ascii="Arial" w:hAnsi="Arial" w:cs="Arial"/>
          <w:color w:val="FF0000"/>
          <w:sz w:val="22"/>
          <w:szCs w:val="22"/>
        </w:rPr>
        <w:t>.</w:t>
      </w:r>
    </w:p>
    <w:p w:rsidR="006373E1" w:rsidRDefault="006373E1" w:rsidP="006373E1">
      <w:pPr>
        <w:spacing w:line="360" w:lineRule="auto"/>
        <w:jc w:val="both"/>
        <w:rPr>
          <w:rFonts w:ascii="Arial" w:hAnsi="Arial" w:cs="Arial"/>
          <w:sz w:val="22"/>
          <w:szCs w:val="22"/>
        </w:rPr>
      </w:pPr>
      <w:r w:rsidRPr="00660679">
        <w:rPr>
          <w:rFonts w:ascii="Arial" w:hAnsi="Arial" w:cs="Arial"/>
          <w:sz w:val="22"/>
          <w:szCs w:val="22"/>
        </w:rPr>
        <w:t xml:space="preserve">  W </w:t>
      </w:r>
      <w:r>
        <w:rPr>
          <w:rFonts w:ascii="Arial" w:hAnsi="Arial" w:cs="Arial"/>
          <w:sz w:val="22"/>
          <w:szCs w:val="22"/>
        </w:rPr>
        <w:t>5</w:t>
      </w:r>
      <w:r w:rsidRPr="00660679">
        <w:rPr>
          <w:rFonts w:ascii="Arial" w:hAnsi="Arial" w:cs="Arial"/>
          <w:sz w:val="22"/>
          <w:szCs w:val="22"/>
        </w:rPr>
        <w:t xml:space="preserve"> szkołach podstawowych na terenie gminy opracowane są  Szkolne Programy Profilaktyki, na podstawie ich założeń na lekcjach wychowawczych omawiane są tematy związane z używaniem środków psychoaktywnych. </w:t>
      </w:r>
      <w:r>
        <w:rPr>
          <w:rFonts w:ascii="Arial" w:hAnsi="Arial" w:cs="Arial"/>
          <w:sz w:val="22"/>
          <w:szCs w:val="22"/>
        </w:rPr>
        <w:t>Dla dzieci i młodzieży</w:t>
      </w:r>
      <w:r w:rsidRPr="00660679">
        <w:rPr>
          <w:rFonts w:ascii="Arial" w:hAnsi="Arial" w:cs="Arial"/>
          <w:sz w:val="22"/>
          <w:szCs w:val="22"/>
        </w:rPr>
        <w:t xml:space="preserve"> zostały zorganizowane następujące zajęcia: </w:t>
      </w:r>
    </w:p>
    <w:p w:rsidR="006373E1" w:rsidRDefault="006373E1" w:rsidP="006373E1">
      <w:pPr>
        <w:numPr>
          <w:ilvl w:val="0"/>
          <w:numId w:val="14"/>
        </w:numPr>
        <w:suppressAutoHyphens/>
        <w:overflowPunct/>
        <w:autoSpaceDE/>
        <w:autoSpaceDN/>
        <w:adjustRightInd/>
        <w:spacing w:line="360" w:lineRule="auto"/>
        <w:jc w:val="both"/>
        <w:rPr>
          <w:rFonts w:ascii="Arial" w:hAnsi="Arial" w:cs="Arial"/>
          <w:sz w:val="22"/>
          <w:szCs w:val="22"/>
        </w:rPr>
      </w:pPr>
      <w:r w:rsidRPr="00660679">
        <w:rPr>
          <w:rFonts w:ascii="Arial" w:hAnsi="Arial" w:cs="Arial"/>
          <w:sz w:val="22"/>
          <w:szCs w:val="22"/>
        </w:rPr>
        <w:t xml:space="preserve">Zajęcia warsztatowe </w:t>
      </w:r>
      <w:r>
        <w:rPr>
          <w:rFonts w:ascii="Arial" w:hAnsi="Arial" w:cs="Arial"/>
          <w:sz w:val="22"/>
          <w:szCs w:val="22"/>
        </w:rPr>
        <w:t xml:space="preserve"> przeprowadzone przez terapeutę uzależnień:</w:t>
      </w:r>
    </w:p>
    <w:p w:rsidR="006373E1" w:rsidRDefault="006373E1" w:rsidP="006373E1">
      <w:pPr>
        <w:spacing w:line="360" w:lineRule="auto"/>
        <w:ind w:left="720"/>
        <w:jc w:val="both"/>
        <w:rPr>
          <w:rFonts w:ascii="Arial" w:hAnsi="Arial" w:cs="Arial"/>
          <w:sz w:val="22"/>
          <w:szCs w:val="22"/>
        </w:rPr>
      </w:pPr>
      <w:r>
        <w:rPr>
          <w:rFonts w:ascii="Arial" w:hAnsi="Arial" w:cs="Arial"/>
          <w:sz w:val="22"/>
          <w:szCs w:val="22"/>
        </w:rPr>
        <w:t>- klasa VI – „Zanim się uzależnię”</w:t>
      </w:r>
    </w:p>
    <w:p w:rsidR="006373E1" w:rsidRDefault="006373E1" w:rsidP="006373E1">
      <w:pPr>
        <w:spacing w:line="360" w:lineRule="auto"/>
        <w:ind w:left="720"/>
        <w:jc w:val="both"/>
        <w:rPr>
          <w:rFonts w:ascii="Arial" w:hAnsi="Arial" w:cs="Arial"/>
          <w:sz w:val="22"/>
          <w:szCs w:val="22"/>
        </w:rPr>
      </w:pPr>
      <w:r>
        <w:rPr>
          <w:rFonts w:ascii="Arial" w:hAnsi="Arial" w:cs="Arial"/>
          <w:sz w:val="22"/>
          <w:szCs w:val="22"/>
        </w:rPr>
        <w:t xml:space="preserve">- klasa I </w:t>
      </w:r>
      <w:proofErr w:type="spellStart"/>
      <w:r>
        <w:rPr>
          <w:rFonts w:ascii="Arial" w:hAnsi="Arial" w:cs="Arial"/>
          <w:sz w:val="22"/>
          <w:szCs w:val="22"/>
        </w:rPr>
        <w:t>i</w:t>
      </w:r>
      <w:proofErr w:type="spellEnd"/>
      <w:r>
        <w:rPr>
          <w:rFonts w:ascii="Arial" w:hAnsi="Arial" w:cs="Arial"/>
          <w:sz w:val="22"/>
          <w:szCs w:val="22"/>
        </w:rPr>
        <w:t xml:space="preserve"> II gimnazjum – „Zachowania ryzykowne” </w:t>
      </w:r>
    </w:p>
    <w:p w:rsidR="006373E1" w:rsidRDefault="006373E1" w:rsidP="006373E1">
      <w:pPr>
        <w:spacing w:line="360" w:lineRule="auto"/>
        <w:ind w:left="720"/>
        <w:jc w:val="both"/>
        <w:rPr>
          <w:rFonts w:ascii="Arial" w:hAnsi="Arial" w:cs="Arial"/>
          <w:sz w:val="22"/>
          <w:szCs w:val="22"/>
        </w:rPr>
      </w:pPr>
      <w:r>
        <w:rPr>
          <w:rFonts w:ascii="Arial" w:hAnsi="Arial" w:cs="Arial"/>
          <w:sz w:val="22"/>
          <w:szCs w:val="22"/>
        </w:rPr>
        <w:t>- klasa III gimnazjum – „Zaburzenia zachowania spowodowane używaniem substancji psychoaktywnych”</w:t>
      </w:r>
    </w:p>
    <w:p w:rsidR="006373E1" w:rsidRPr="00660679" w:rsidRDefault="006373E1" w:rsidP="006373E1">
      <w:pPr>
        <w:spacing w:line="360" w:lineRule="auto"/>
        <w:jc w:val="both"/>
        <w:rPr>
          <w:rFonts w:ascii="Arial" w:hAnsi="Arial" w:cs="Arial"/>
          <w:sz w:val="22"/>
          <w:szCs w:val="22"/>
        </w:rPr>
      </w:pPr>
      <w:r>
        <w:rPr>
          <w:rFonts w:ascii="Arial" w:hAnsi="Arial" w:cs="Arial"/>
          <w:sz w:val="22"/>
          <w:szCs w:val="22"/>
        </w:rPr>
        <w:t>2. Spektakl profilaktyczny ”Niwelator  problemów”  dla uczniów klas IV SP i I-III gimnazjum</w:t>
      </w:r>
      <w:r w:rsidRPr="00660679">
        <w:rPr>
          <w:rFonts w:ascii="Arial" w:hAnsi="Arial" w:cs="Arial"/>
          <w:sz w:val="22"/>
          <w:szCs w:val="22"/>
        </w:rPr>
        <w:t xml:space="preserve"> </w:t>
      </w:r>
    </w:p>
    <w:p w:rsidR="006373E1" w:rsidRPr="00660679" w:rsidRDefault="006373E1" w:rsidP="006373E1">
      <w:pPr>
        <w:spacing w:line="360" w:lineRule="auto"/>
        <w:jc w:val="both"/>
        <w:rPr>
          <w:rFonts w:ascii="Arial" w:hAnsi="Arial" w:cs="Arial"/>
          <w:sz w:val="22"/>
          <w:szCs w:val="22"/>
        </w:rPr>
      </w:pPr>
      <w:r w:rsidRPr="00660679">
        <w:rPr>
          <w:rFonts w:ascii="Arial" w:hAnsi="Arial" w:cs="Arial"/>
          <w:sz w:val="22"/>
          <w:szCs w:val="22"/>
        </w:rPr>
        <w:t>4. Spotkanie uczniów klas I z policjantami  z Zespołu ds. Nieletnich i Patologii Komendy Miejskiej Policji w Grudziądzu na temat „ Odpowiedzialności karnej nieletnich”.</w:t>
      </w:r>
    </w:p>
    <w:p w:rsidR="006373E1" w:rsidRDefault="006373E1" w:rsidP="006373E1">
      <w:pPr>
        <w:spacing w:line="360" w:lineRule="auto"/>
        <w:jc w:val="both"/>
        <w:rPr>
          <w:rFonts w:ascii="Arial" w:hAnsi="Arial" w:cs="Arial"/>
          <w:sz w:val="22"/>
          <w:szCs w:val="22"/>
        </w:rPr>
      </w:pPr>
      <w:r w:rsidRPr="00660679">
        <w:rPr>
          <w:rFonts w:ascii="Arial" w:hAnsi="Arial" w:cs="Arial"/>
          <w:sz w:val="22"/>
          <w:szCs w:val="22"/>
        </w:rPr>
        <w:t xml:space="preserve">5. . Kontynuacja realizacji  programu „Trzymaj formę”. Jego celem jest propagowanie zdrowego stylu życia wśród dzieci  i młodzieży. Program przygotowany przez Państwową Inspekcję Sanitarną. </w:t>
      </w:r>
    </w:p>
    <w:p w:rsidR="006373E1" w:rsidRDefault="006373E1" w:rsidP="006373E1">
      <w:pPr>
        <w:spacing w:line="360" w:lineRule="auto"/>
        <w:jc w:val="both"/>
        <w:rPr>
          <w:rFonts w:ascii="Arial" w:hAnsi="Arial" w:cs="Arial"/>
          <w:sz w:val="22"/>
          <w:szCs w:val="22"/>
        </w:rPr>
      </w:pPr>
      <w:r>
        <w:rPr>
          <w:rFonts w:ascii="Arial" w:hAnsi="Arial" w:cs="Arial"/>
          <w:sz w:val="22"/>
          <w:szCs w:val="22"/>
        </w:rPr>
        <w:t>6</w:t>
      </w:r>
      <w:r w:rsidRPr="00660679">
        <w:rPr>
          <w:rFonts w:ascii="Arial" w:hAnsi="Arial" w:cs="Arial"/>
          <w:sz w:val="22"/>
          <w:szCs w:val="22"/>
        </w:rPr>
        <w:t xml:space="preserve">. Kontynuacja realizacji  programu profilaktyki palenia papierosów „Znajdź właściwe rozwiązanie”- program przygotowany przez Państwową Inspekcję Sanitarną. </w:t>
      </w:r>
    </w:p>
    <w:p w:rsidR="006373E1" w:rsidRDefault="006373E1" w:rsidP="006373E1">
      <w:pPr>
        <w:spacing w:line="360" w:lineRule="auto"/>
        <w:jc w:val="both"/>
        <w:rPr>
          <w:rFonts w:ascii="Arial" w:hAnsi="Arial" w:cs="Arial"/>
          <w:sz w:val="22"/>
          <w:szCs w:val="22"/>
        </w:rPr>
      </w:pPr>
      <w:r>
        <w:rPr>
          <w:rFonts w:ascii="Arial" w:hAnsi="Arial" w:cs="Arial"/>
          <w:sz w:val="22"/>
          <w:szCs w:val="22"/>
        </w:rPr>
        <w:t>7.”Co powinniśmy wiedzieć  na temat syndromu  FAS”- zajęcia dla uczniów klas III gimnazjum prowadzone przez terapeutę uzależnień.</w:t>
      </w:r>
    </w:p>
    <w:p w:rsidR="006373E1" w:rsidRDefault="006373E1" w:rsidP="006373E1">
      <w:pPr>
        <w:spacing w:line="360" w:lineRule="auto"/>
        <w:jc w:val="both"/>
        <w:rPr>
          <w:rFonts w:ascii="Arial" w:hAnsi="Arial" w:cs="Arial"/>
          <w:sz w:val="22"/>
          <w:szCs w:val="22"/>
        </w:rPr>
      </w:pPr>
      <w:r>
        <w:rPr>
          <w:rFonts w:ascii="Arial" w:hAnsi="Arial" w:cs="Arial"/>
          <w:sz w:val="22"/>
          <w:szCs w:val="22"/>
        </w:rPr>
        <w:t>8. Działania realizowane w ramach rządowego programu Bezpieczna +</w:t>
      </w:r>
    </w:p>
    <w:p w:rsidR="006373E1" w:rsidRDefault="006373E1" w:rsidP="006373E1">
      <w:pPr>
        <w:spacing w:line="360" w:lineRule="auto"/>
        <w:jc w:val="both"/>
        <w:rPr>
          <w:rFonts w:ascii="Arial" w:hAnsi="Arial" w:cs="Arial"/>
          <w:sz w:val="22"/>
          <w:szCs w:val="22"/>
        </w:rPr>
      </w:pPr>
      <w:r>
        <w:rPr>
          <w:rFonts w:ascii="Arial" w:hAnsi="Arial" w:cs="Arial"/>
          <w:sz w:val="22"/>
          <w:szCs w:val="22"/>
        </w:rPr>
        <w:lastRenderedPageBreak/>
        <w:t>9. Spotkania uczniów klas 0-III z dzielnicowymi na temat bezpieczeństwa w drodze do i ze szkoły.</w:t>
      </w:r>
    </w:p>
    <w:p w:rsidR="006373E1" w:rsidRPr="005B3843" w:rsidRDefault="006373E1" w:rsidP="006373E1">
      <w:pPr>
        <w:spacing w:line="360" w:lineRule="auto"/>
        <w:jc w:val="both"/>
        <w:rPr>
          <w:rFonts w:ascii="Arial" w:hAnsi="Arial" w:cs="Arial"/>
          <w:sz w:val="22"/>
          <w:szCs w:val="22"/>
        </w:rPr>
      </w:pPr>
      <w:r>
        <w:rPr>
          <w:rFonts w:ascii="Arial" w:hAnsi="Arial" w:cs="Arial"/>
          <w:sz w:val="22"/>
          <w:szCs w:val="22"/>
        </w:rPr>
        <w:t>10</w:t>
      </w:r>
      <w:r w:rsidRPr="005B3843">
        <w:rPr>
          <w:rFonts w:ascii="Arial" w:hAnsi="Arial" w:cs="Arial"/>
          <w:sz w:val="22"/>
          <w:szCs w:val="22"/>
        </w:rPr>
        <w:t xml:space="preserve">. Realizacja programu „Ratujemy – uczymy ratować” w klasach I – III,                       uczącego zasad udzielania pierwszej pomocy.  </w:t>
      </w:r>
    </w:p>
    <w:p w:rsidR="006373E1" w:rsidRPr="005B3843" w:rsidRDefault="006373E1" w:rsidP="006373E1">
      <w:pPr>
        <w:spacing w:line="360" w:lineRule="auto"/>
        <w:jc w:val="both"/>
        <w:rPr>
          <w:rFonts w:ascii="Arial" w:hAnsi="Arial" w:cs="Arial"/>
          <w:sz w:val="22"/>
          <w:szCs w:val="22"/>
        </w:rPr>
      </w:pPr>
      <w:r>
        <w:rPr>
          <w:rFonts w:ascii="Arial" w:hAnsi="Arial" w:cs="Arial"/>
          <w:sz w:val="22"/>
          <w:szCs w:val="22"/>
        </w:rPr>
        <w:t>11. O</w:t>
      </w:r>
      <w:r w:rsidRPr="005B3843">
        <w:rPr>
          <w:rFonts w:ascii="Arial" w:hAnsi="Arial" w:cs="Arial"/>
          <w:sz w:val="22"/>
          <w:szCs w:val="22"/>
        </w:rPr>
        <w:t xml:space="preserve">mawianie tematyki z zakresu profilaktyki wynikającej z realizacji w Zespole Szkół                - Szkolnego Programu Profilaktyki. </w:t>
      </w:r>
    </w:p>
    <w:p w:rsidR="006373E1" w:rsidRPr="005B3843" w:rsidRDefault="006373E1" w:rsidP="006373E1">
      <w:pPr>
        <w:spacing w:line="360" w:lineRule="auto"/>
        <w:jc w:val="both"/>
        <w:rPr>
          <w:rFonts w:ascii="Arial" w:hAnsi="Arial" w:cs="Arial"/>
          <w:sz w:val="22"/>
          <w:szCs w:val="22"/>
        </w:rPr>
      </w:pPr>
      <w:r w:rsidRPr="005B3843">
        <w:rPr>
          <w:rFonts w:ascii="Arial" w:hAnsi="Arial" w:cs="Arial"/>
          <w:sz w:val="22"/>
          <w:szCs w:val="22"/>
        </w:rPr>
        <w:t>7. Bieżąca obserwacja uczniów, ich zachowań, reagowanie na wszelkie pojawiające się problemy.  Diagnozowanie problemów i zagrożeń za pomocą ankiet.</w:t>
      </w:r>
    </w:p>
    <w:p w:rsidR="006373E1" w:rsidRPr="005B3843" w:rsidRDefault="006373E1" w:rsidP="006373E1">
      <w:pPr>
        <w:spacing w:line="360" w:lineRule="auto"/>
        <w:jc w:val="both"/>
        <w:rPr>
          <w:rFonts w:ascii="Arial" w:hAnsi="Arial" w:cs="Arial"/>
          <w:sz w:val="22"/>
          <w:szCs w:val="22"/>
        </w:rPr>
      </w:pPr>
      <w:r w:rsidRPr="005B3843">
        <w:rPr>
          <w:rFonts w:ascii="Arial" w:hAnsi="Arial" w:cs="Arial"/>
          <w:sz w:val="22"/>
          <w:szCs w:val="22"/>
        </w:rPr>
        <w:t xml:space="preserve">8. Bieżąca współpraca z dzielnicowymi policji, kuratorami społecznymi i zawodowym, Sądem Rodzinnym, asystentem rodziny i pracownikami socjalnymi </w:t>
      </w:r>
      <w:proofErr w:type="spellStart"/>
      <w:r w:rsidRPr="005B3843">
        <w:rPr>
          <w:rFonts w:ascii="Arial" w:hAnsi="Arial" w:cs="Arial"/>
          <w:sz w:val="22"/>
          <w:szCs w:val="22"/>
        </w:rPr>
        <w:t>GOPS-u</w:t>
      </w:r>
      <w:proofErr w:type="spellEnd"/>
      <w:r w:rsidRPr="005B3843">
        <w:rPr>
          <w:rFonts w:ascii="Arial" w:hAnsi="Arial" w:cs="Arial"/>
          <w:sz w:val="22"/>
          <w:szCs w:val="22"/>
        </w:rPr>
        <w:t xml:space="preserve">. </w:t>
      </w:r>
    </w:p>
    <w:p w:rsidR="006373E1" w:rsidRDefault="006373E1" w:rsidP="006373E1">
      <w:pPr>
        <w:spacing w:line="360" w:lineRule="auto"/>
        <w:ind w:firstLine="708"/>
        <w:jc w:val="both"/>
        <w:rPr>
          <w:rFonts w:ascii="Arial" w:hAnsi="Arial" w:cs="Arial"/>
          <w:sz w:val="22"/>
          <w:szCs w:val="22"/>
        </w:rPr>
      </w:pPr>
      <w:r>
        <w:rPr>
          <w:rFonts w:ascii="Arial" w:hAnsi="Arial" w:cs="Arial"/>
          <w:sz w:val="22"/>
          <w:szCs w:val="22"/>
        </w:rPr>
        <w:t xml:space="preserve"> Ważnym uzupełnieniem działań skierowanych do uczniów są  akcje skierowane do rodziców:</w:t>
      </w:r>
    </w:p>
    <w:p w:rsidR="006373E1" w:rsidRPr="005B3843" w:rsidRDefault="006373E1" w:rsidP="006373E1">
      <w:pPr>
        <w:spacing w:line="360" w:lineRule="auto"/>
        <w:jc w:val="both"/>
        <w:rPr>
          <w:rFonts w:ascii="Arial" w:hAnsi="Arial" w:cs="Arial"/>
          <w:sz w:val="22"/>
          <w:szCs w:val="22"/>
        </w:rPr>
      </w:pPr>
      <w:r w:rsidRPr="005B3843">
        <w:rPr>
          <w:rFonts w:ascii="Arial" w:hAnsi="Arial" w:cs="Arial"/>
          <w:sz w:val="22"/>
          <w:szCs w:val="22"/>
        </w:rPr>
        <w:t>1. Przygotowanie i rozdanie rodzicom podczas zebrań ulotek  na temat:</w:t>
      </w:r>
    </w:p>
    <w:p w:rsidR="006373E1" w:rsidRPr="005B3843" w:rsidRDefault="006373E1" w:rsidP="006373E1">
      <w:pPr>
        <w:spacing w:line="360" w:lineRule="auto"/>
        <w:jc w:val="both"/>
        <w:rPr>
          <w:rFonts w:ascii="Arial" w:hAnsi="Arial" w:cs="Arial"/>
          <w:sz w:val="22"/>
          <w:szCs w:val="22"/>
        </w:rPr>
      </w:pPr>
      <w:r w:rsidRPr="005B3843">
        <w:rPr>
          <w:rFonts w:ascii="Arial" w:hAnsi="Arial" w:cs="Arial"/>
          <w:sz w:val="22"/>
          <w:szCs w:val="22"/>
        </w:rPr>
        <w:t>-  zagrożeń</w:t>
      </w:r>
      <w:r>
        <w:rPr>
          <w:rFonts w:ascii="Arial" w:hAnsi="Arial" w:cs="Arial"/>
          <w:sz w:val="22"/>
          <w:szCs w:val="22"/>
        </w:rPr>
        <w:t xml:space="preserve"> </w:t>
      </w:r>
      <w:proofErr w:type="spellStart"/>
      <w:r>
        <w:rPr>
          <w:rFonts w:ascii="Arial" w:hAnsi="Arial" w:cs="Arial"/>
          <w:sz w:val="22"/>
          <w:szCs w:val="22"/>
        </w:rPr>
        <w:t>cyberprzemocą</w:t>
      </w:r>
      <w:proofErr w:type="spellEnd"/>
    </w:p>
    <w:p w:rsidR="006373E1" w:rsidRDefault="006373E1" w:rsidP="006373E1">
      <w:pPr>
        <w:spacing w:line="360" w:lineRule="auto"/>
        <w:jc w:val="both"/>
        <w:rPr>
          <w:rFonts w:ascii="Arial" w:hAnsi="Arial" w:cs="Arial"/>
          <w:sz w:val="22"/>
          <w:szCs w:val="22"/>
        </w:rPr>
      </w:pPr>
      <w:r w:rsidRPr="005B3843">
        <w:rPr>
          <w:rFonts w:ascii="Arial" w:hAnsi="Arial" w:cs="Arial"/>
          <w:sz w:val="22"/>
          <w:szCs w:val="22"/>
        </w:rPr>
        <w:t xml:space="preserve">- </w:t>
      </w:r>
      <w:r>
        <w:rPr>
          <w:rFonts w:ascii="Arial" w:hAnsi="Arial" w:cs="Arial"/>
          <w:sz w:val="22"/>
          <w:szCs w:val="22"/>
        </w:rPr>
        <w:t>niebezpiecznych dla dzieci gier komputerowych</w:t>
      </w:r>
    </w:p>
    <w:p w:rsidR="006373E1" w:rsidRPr="005B3843" w:rsidRDefault="006373E1" w:rsidP="006373E1">
      <w:pPr>
        <w:spacing w:line="360" w:lineRule="auto"/>
        <w:jc w:val="both"/>
        <w:rPr>
          <w:rFonts w:ascii="Arial" w:hAnsi="Arial" w:cs="Arial"/>
          <w:sz w:val="22"/>
          <w:szCs w:val="22"/>
        </w:rPr>
      </w:pPr>
      <w:r w:rsidRPr="005B3843">
        <w:rPr>
          <w:rFonts w:ascii="Arial" w:hAnsi="Arial" w:cs="Arial"/>
          <w:sz w:val="22"/>
          <w:szCs w:val="22"/>
        </w:rPr>
        <w:t xml:space="preserve">2. Wypełnianie przez rodziców podczas zebrań  ankiet dotyczących zagrożeń                                   i bezpieczeństwa w szkole. </w:t>
      </w:r>
    </w:p>
    <w:p w:rsidR="006373E1" w:rsidRPr="005B3843" w:rsidRDefault="006373E1" w:rsidP="006373E1">
      <w:pPr>
        <w:spacing w:line="360" w:lineRule="auto"/>
        <w:jc w:val="both"/>
        <w:rPr>
          <w:rFonts w:ascii="Arial" w:hAnsi="Arial" w:cs="Arial"/>
          <w:sz w:val="22"/>
          <w:szCs w:val="22"/>
        </w:rPr>
      </w:pPr>
      <w:r w:rsidRPr="005B3843">
        <w:rPr>
          <w:rFonts w:ascii="Arial" w:hAnsi="Arial" w:cs="Arial"/>
          <w:sz w:val="22"/>
          <w:szCs w:val="22"/>
        </w:rPr>
        <w:t>3. Zamieszczanie na stronie internetowej  informacji z zakresu profilaktyki i bezpieczeństwa.</w:t>
      </w:r>
    </w:p>
    <w:p w:rsidR="006373E1" w:rsidRDefault="006373E1" w:rsidP="006373E1">
      <w:pPr>
        <w:spacing w:line="360" w:lineRule="auto"/>
        <w:ind w:firstLine="708"/>
        <w:jc w:val="both"/>
        <w:rPr>
          <w:rFonts w:ascii="Arial" w:hAnsi="Arial" w:cs="Arial"/>
          <w:sz w:val="22"/>
          <w:szCs w:val="22"/>
        </w:rPr>
      </w:pPr>
      <w:r>
        <w:rPr>
          <w:rFonts w:ascii="Arial" w:hAnsi="Arial" w:cs="Arial"/>
          <w:sz w:val="22"/>
          <w:szCs w:val="22"/>
        </w:rPr>
        <w:t xml:space="preserve">  Jeden z celów gminnego programu, szczególnie  w  pracy terapeutycznej  z rodziną problemową i w sferze ochrony dziecka i rodziny przed przemocą realizuje psycholog dziecięcy (jest również pedagogiem i </w:t>
      </w:r>
      <w:proofErr w:type="spellStart"/>
      <w:r>
        <w:rPr>
          <w:rFonts w:ascii="Arial" w:hAnsi="Arial" w:cs="Arial"/>
          <w:sz w:val="22"/>
          <w:szCs w:val="22"/>
        </w:rPr>
        <w:t>socjoterapeutą</w:t>
      </w:r>
      <w:proofErr w:type="spellEnd"/>
      <w:r>
        <w:rPr>
          <w:rFonts w:ascii="Arial" w:hAnsi="Arial" w:cs="Arial"/>
          <w:sz w:val="22"/>
          <w:szCs w:val="22"/>
        </w:rPr>
        <w:t>), który przyjmował dzieci w wieku przedszkolnym, szkolnym i młodzież gimnazjalną  dwa razy  w miesiącu. Odbyło się 49 konsultacji psychologicznych, w których zazwyczaj uczestniczyli rodzice z dziećmi,  dwoje dzieci objęto systematyczną opieką psychologiczną. Konsultacje psychologiczne  do końca września odbywały się dwa razy w miesiącu  w godz. 16.30 – 18.30 w  Ośrodku Zdrowia w Grucie od października bezpłatne konsultacje odbywają się w Ośrodku Psychologiczno –Terapeutycznym w Grudziądzu. W wyniku badań   skierowano  kilkoro dzieci do dalszej opieki psychologicznej w ramach działania Poradni Psychologiczno – Pedagogicznej w Grudziądzu (pogłębiona diagnoza, badanie psychologiczne,  konsultacje psychiatryczne i neurologiczne, wspierające, opiniowanie</w:t>
      </w:r>
      <w:r w:rsidRPr="008906A9">
        <w:rPr>
          <w:rFonts w:ascii="Arial" w:hAnsi="Arial" w:cs="Arial"/>
          <w:sz w:val="22"/>
          <w:szCs w:val="22"/>
        </w:rPr>
        <w:t xml:space="preserve">).  </w:t>
      </w:r>
      <w:r>
        <w:rPr>
          <w:rFonts w:ascii="Arial" w:hAnsi="Arial" w:cs="Arial"/>
          <w:sz w:val="22"/>
          <w:szCs w:val="22"/>
        </w:rPr>
        <w:t xml:space="preserve">Pomoc psychologiczna związana była głównie z przeprowadzeniem wstępnej diagnozy zgłaszanych problemów, udzieleniem rodzicom porady, ustaleniem ewentualnych dalszych form pomocy dziecku. Zgłaszano głównie trudności w zakresie: problemów wychowawczych, rozwojowych, emocjonalnych, zaburzeń zachowania, problemów z kontaktami rówieśniczymi,  trudności edukacyjnych, problemy rodzinne (przemoc, alkoholizm). Na terenie gminy funkcjonuje świetlica opiekuńczo - wychowawcza  w Grucie, która spełnia zakładane cele profilaktyczne, uczęszczało do niej  45 dzieci z rodzin zagrożonych wykluczeniem społecznym oraz z rodzin funkcjonujących </w:t>
      </w:r>
      <w:r>
        <w:rPr>
          <w:rFonts w:ascii="Arial" w:hAnsi="Arial" w:cs="Arial"/>
          <w:sz w:val="22"/>
          <w:szCs w:val="22"/>
        </w:rPr>
        <w:lastRenderedPageBreak/>
        <w:t xml:space="preserve">prawidłowo na zasadzie integracji. Z roku na rok wzrasta zapotrzebowanie na tego typu działania,  sami rodzicie wnioskują o przyjęcie dzieci do placówki. </w:t>
      </w:r>
    </w:p>
    <w:p w:rsidR="006373E1" w:rsidRDefault="006373E1" w:rsidP="006373E1">
      <w:pPr>
        <w:widowControl w:val="0"/>
        <w:spacing w:before="100" w:after="100" w:line="360" w:lineRule="auto"/>
        <w:ind w:firstLine="708"/>
        <w:jc w:val="both"/>
        <w:rPr>
          <w:rFonts w:ascii="Arial" w:hAnsi="Arial" w:cs="Arial"/>
          <w:sz w:val="22"/>
          <w:szCs w:val="22"/>
        </w:rPr>
      </w:pPr>
      <w:r>
        <w:rPr>
          <w:rFonts w:ascii="Arial" w:hAnsi="Arial" w:cs="Arial"/>
          <w:sz w:val="22"/>
          <w:szCs w:val="22"/>
        </w:rPr>
        <w:t xml:space="preserve"> W wielu przypadkach brak jest  mierzalnych wskaźników osiągniętych celów, czyli   rezultatów oddziaływań wszystkich instytucji zaangażowanych w realizację Programu. Jednym z dużych sukcesów w dziedzinie problemów alkoholowych jest   zwiększająca się liczba osób w grupie wsparcia „Ocalenie” skupiających trzeźwych alkoholików.</w:t>
      </w:r>
      <w:r>
        <w:rPr>
          <w:rFonts w:ascii="Arial" w:hAnsi="Arial" w:cs="Arial"/>
          <w:color w:val="000000"/>
          <w:sz w:val="22"/>
          <w:szCs w:val="22"/>
        </w:rPr>
        <w:t xml:space="preserve"> Oprócz cotygodniowych mityngów  organizowane są wyjazdy na spotkania w trzeźwości. W czerwcu br. 25 osób wyjechało na takie spotkanie do </w:t>
      </w:r>
      <w:r>
        <w:rPr>
          <w:rFonts w:ascii="Arial" w:hAnsi="Arial" w:cs="Arial"/>
          <w:sz w:val="22"/>
          <w:szCs w:val="22"/>
        </w:rPr>
        <w:t xml:space="preserve">Częstochowy, a 30 osobowa grupa pojechała  w  </w:t>
      </w:r>
      <w:r w:rsidRPr="00067C19">
        <w:rPr>
          <w:rFonts w:ascii="Arial" w:hAnsi="Arial" w:cs="Arial"/>
          <w:sz w:val="22"/>
          <w:szCs w:val="22"/>
        </w:rPr>
        <w:t xml:space="preserve">lipcu </w:t>
      </w:r>
      <w:r>
        <w:rPr>
          <w:rFonts w:ascii="Arial" w:hAnsi="Arial" w:cs="Arial"/>
          <w:sz w:val="22"/>
          <w:szCs w:val="22"/>
        </w:rPr>
        <w:t>do Lichenia. Gminna Komisja Rozwiązywania Problemów Alkoholowych spotkała się 10 razy,  wnioskowała do Sądu Rejonowego o przymusowe leczenie odwykowe wobec  2 osób, ponadto przeprowadziła  jedną kontrolę w sklepie spożywczo-przemysłowym, który miał pozwolenie na sprzedaż alkoholu oraz na jego spożycie w tzw. „ogródkach”. Kontrola zakończyła się pozytywnie. Dowodem skuteczności podejmowanych działań profilaktycznych jest też rosnący udział mieszkańców gminy w imprezach propagujących zdrowy - „bez alkoholu” styl życia, takich jak Piknik „Razem na Trzeźwo”. Ta lipcowa impreza odbyła się już po raz szósty</w:t>
      </w:r>
      <w:r>
        <w:rPr>
          <w:rFonts w:ascii="Arial" w:hAnsi="Arial" w:cs="Arial"/>
          <w:color w:val="0070C0"/>
          <w:sz w:val="22"/>
          <w:szCs w:val="22"/>
        </w:rPr>
        <w:t xml:space="preserve">. </w:t>
      </w:r>
      <w:r>
        <w:rPr>
          <w:rFonts w:ascii="Arial" w:hAnsi="Arial" w:cs="Arial"/>
          <w:sz w:val="22"/>
          <w:szCs w:val="22"/>
        </w:rPr>
        <w:t>Z uzyskanych danych diagnostycznych, wynika, że rozmiar spożywania alkoholu w rodzinach nie zmniejszył się, jednak znacznie zmniejszyły się skutki jego szkodliwości, głównie z powodu ścisłej współpracy między wszystkimi służbami zaangażowanymi w realizację programu i zdecydowanych kroków, jakie podejmują  wobec nadużywających alkoholu i stosujących przemoc.</w:t>
      </w:r>
      <w:r>
        <w:rPr>
          <w:rFonts w:ascii="Arial" w:hAnsi="Arial" w:cs="Arial"/>
          <w:color w:val="000000"/>
          <w:sz w:val="22"/>
          <w:szCs w:val="22"/>
        </w:rPr>
        <w:t xml:space="preserve"> Szeroka oferta terapeutyczna pozwoliła uświadomić wielu rodzinom i osobom, że w walce z  chorobą  mają pomoc  i nie muszą godzić się na życie w uzależnieniu czy </w:t>
      </w:r>
      <w:proofErr w:type="spellStart"/>
      <w:r>
        <w:rPr>
          <w:rFonts w:ascii="Arial" w:hAnsi="Arial" w:cs="Arial"/>
          <w:color w:val="000000"/>
          <w:sz w:val="22"/>
          <w:szCs w:val="22"/>
        </w:rPr>
        <w:t>współuzależnieniu</w:t>
      </w:r>
      <w:proofErr w:type="spellEnd"/>
      <w:r>
        <w:rPr>
          <w:rFonts w:ascii="Arial" w:hAnsi="Arial" w:cs="Arial"/>
          <w:color w:val="000000"/>
          <w:sz w:val="22"/>
          <w:szCs w:val="22"/>
        </w:rPr>
        <w:t xml:space="preserve">.  </w:t>
      </w:r>
    </w:p>
    <w:p w:rsidR="006373E1" w:rsidRDefault="006373E1" w:rsidP="006373E1">
      <w:pPr>
        <w:widowControl w:val="0"/>
        <w:spacing w:before="100" w:after="100" w:line="360" w:lineRule="auto"/>
        <w:jc w:val="both"/>
        <w:rPr>
          <w:rFonts w:ascii="Arial" w:hAnsi="Arial" w:cs="Arial"/>
          <w:color w:val="C00000"/>
          <w:sz w:val="32"/>
          <w:szCs w:val="32"/>
        </w:rPr>
      </w:pPr>
    </w:p>
    <w:p w:rsidR="006373E1" w:rsidRDefault="006373E1" w:rsidP="006373E1">
      <w:pPr>
        <w:widowControl w:val="0"/>
        <w:spacing w:before="100" w:after="100" w:line="360" w:lineRule="auto"/>
        <w:jc w:val="both"/>
        <w:rPr>
          <w:rFonts w:ascii="Arial" w:hAnsi="Arial" w:cs="Arial"/>
          <w:color w:val="C00000"/>
          <w:sz w:val="32"/>
          <w:szCs w:val="32"/>
        </w:rPr>
      </w:pPr>
    </w:p>
    <w:p w:rsidR="006373E1" w:rsidRDefault="006373E1" w:rsidP="006373E1">
      <w:pPr>
        <w:widowControl w:val="0"/>
        <w:spacing w:before="100" w:after="100" w:line="360" w:lineRule="auto"/>
        <w:jc w:val="both"/>
        <w:rPr>
          <w:rFonts w:ascii="Arial" w:hAnsi="Arial" w:cs="Arial"/>
          <w:color w:val="C00000"/>
          <w:sz w:val="32"/>
          <w:szCs w:val="32"/>
        </w:rPr>
      </w:pPr>
    </w:p>
    <w:p w:rsidR="006373E1" w:rsidRDefault="006373E1" w:rsidP="006373E1">
      <w:pPr>
        <w:widowControl w:val="0"/>
        <w:spacing w:before="100" w:after="100" w:line="360" w:lineRule="auto"/>
        <w:jc w:val="both"/>
        <w:rPr>
          <w:rFonts w:ascii="Arial" w:hAnsi="Arial" w:cs="Arial"/>
          <w:color w:val="C00000"/>
          <w:sz w:val="32"/>
          <w:szCs w:val="32"/>
        </w:rPr>
      </w:pPr>
    </w:p>
    <w:p w:rsidR="006373E1" w:rsidRDefault="006373E1" w:rsidP="006373E1">
      <w:pPr>
        <w:widowControl w:val="0"/>
        <w:spacing w:before="100" w:after="100"/>
        <w:jc w:val="both"/>
        <w:rPr>
          <w:rFonts w:ascii="Arial" w:hAnsi="Arial" w:cs="Arial"/>
          <w:b/>
          <w:bCs/>
          <w:sz w:val="22"/>
          <w:szCs w:val="22"/>
        </w:rPr>
      </w:pPr>
      <w:r>
        <w:rPr>
          <w:rFonts w:ascii="Arial" w:hAnsi="Arial" w:cs="Arial"/>
          <w:b/>
          <w:bCs/>
          <w:sz w:val="22"/>
          <w:szCs w:val="22"/>
        </w:rPr>
        <w:t xml:space="preserve">II. Przeciwdziałanie problemom uzależnień  </w:t>
      </w:r>
    </w:p>
    <w:p w:rsidR="006373E1" w:rsidRDefault="006373E1" w:rsidP="006373E1">
      <w:pPr>
        <w:widowControl w:val="0"/>
        <w:tabs>
          <w:tab w:val="left" w:pos="284"/>
          <w:tab w:val="left" w:pos="825"/>
        </w:tabs>
        <w:spacing w:before="100" w:after="100"/>
        <w:ind w:left="825" w:hanging="825"/>
        <w:jc w:val="both"/>
        <w:rPr>
          <w:rFonts w:ascii="Arial" w:hAnsi="Arial" w:cs="Arial"/>
        </w:rPr>
      </w:pPr>
      <w:r>
        <w:rPr>
          <w:rFonts w:ascii="Arial" w:hAnsi="Arial" w:cs="Arial"/>
          <w:b/>
          <w:bCs/>
          <w:sz w:val="22"/>
          <w:szCs w:val="22"/>
        </w:rPr>
        <w:t>1.   </w:t>
      </w:r>
      <w:r>
        <w:rPr>
          <w:rFonts w:ascii="Arial" w:hAnsi="Arial" w:cs="Arial"/>
          <w:sz w:val="22"/>
          <w:szCs w:val="22"/>
        </w:rPr>
        <w:t xml:space="preserve"> </w:t>
      </w:r>
      <w:r>
        <w:rPr>
          <w:rFonts w:ascii="Arial" w:hAnsi="Arial" w:cs="Arial"/>
          <w:b/>
          <w:bCs/>
          <w:sz w:val="22"/>
          <w:szCs w:val="22"/>
        </w:rPr>
        <w:t>Cele  programu</w:t>
      </w:r>
    </w:p>
    <w:p w:rsidR="006373E1" w:rsidRDefault="006373E1" w:rsidP="006373E1">
      <w:pPr>
        <w:widowControl w:val="0"/>
        <w:tabs>
          <w:tab w:val="left" w:pos="142"/>
        </w:tabs>
        <w:spacing w:line="360" w:lineRule="auto"/>
        <w:ind w:left="142" w:hanging="607"/>
        <w:jc w:val="both"/>
        <w:rPr>
          <w:rFonts w:ascii="Arial" w:hAnsi="Arial" w:cs="Arial"/>
          <w:sz w:val="22"/>
          <w:szCs w:val="22"/>
        </w:rPr>
      </w:pPr>
      <w:r>
        <w:rPr>
          <w:rFonts w:ascii="Arial" w:hAnsi="Arial" w:cs="Arial"/>
        </w:rPr>
        <w:tab/>
      </w:r>
      <w:r>
        <w:rPr>
          <w:rFonts w:ascii="Arial" w:hAnsi="Arial" w:cs="Arial"/>
          <w:sz w:val="22"/>
          <w:szCs w:val="22"/>
        </w:rPr>
        <w:t xml:space="preserve">Głównym celem programu jest zmniejszenie rozmiarów i szkód wynikających z nadużywania  alkoholu i substancji psychoaktywnych oraz  zapobieganie powstawaniu nowych patologii, poprzez  propagowanie zdrowego stylu życia bez uzależnień, kształtowanie postaw odpowiedzialności za zdrowie własne i innych oraz tworzenie warunków zewnętrznych do wychowywania dla zdrowia, promowanie wartości rodzinnych, </w:t>
      </w:r>
      <w:r>
        <w:rPr>
          <w:rFonts w:ascii="Arial" w:hAnsi="Arial" w:cs="Arial"/>
          <w:sz w:val="22"/>
          <w:szCs w:val="22"/>
        </w:rPr>
        <w:lastRenderedPageBreak/>
        <w:t>edukację dzieci, młodzieży i dorosłych.  Cel programu wpisuje się w jeden z celów operacyjnych Narodowego Programu Zdrowia na lata 2016 – 2020 tj.:</w:t>
      </w:r>
    </w:p>
    <w:p w:rsidR="006373E1" w:rsidRDefault="006373E1" w:rsidP="006373E1">
      <w:pPr>
        <w:spacing w:line="360" w:lineRule="auto"/>
        <w:jc w:val="both"/>
        <w:rPr>
          <w:rFonts w:ascii="Arial" w:hAnsi="Arial" w:cs="Arial"/>
          <w:sz w:val="22"/>
          <w:szCs w:val="22"/>
        </w:rPr>
      </w:pPr>
      <w:r w:rsidRPr="00A030FE">
        <w:rPr>
          <w:rFonts w:ascii="Arial" w:hAnsi="Arial" w:cs="Arial"/>
          <w:sz w:val="22"/>
          <w:szCs w:val="22"/>
        </w:rPr>
        <w:t>Profilaktyk</w:t>
      </w:r>
      <w:r>
        <w:rPr>
          <w:rFonts w:ascii="Arial" w:hAnsi="Arial" w:cs="Arial"/>
          <w:sz w:val="22"/>
          <w:szCs w:val="22"/>
        </w:rPr>
        <w:t>a</w:t>
      </w:r>
      <w:r w:rsidRPr="00A030FE">
        <w:rPr>
          <w:rFonts w:ascii="Arial" w:hAnsi="Arial" w:cs="Arial"/>
          <w:sz w:val="22"/>
          <w:szCs w:val="22"/>
        </w:rPr>
        <w:t xml:space="preserve"> i rozwią</w:t>
      </w:r>
      <w:r>
        <w:rPr>
          <w:rFonts w:ascii="Arial" w:hAnsi="Arial" w:cs="Arial"/>
          <w:sz w:val="22"/>
          <w:szCs w:val="22"/>
        </w:rPr>
        <w:t>zywanie</w:t>
      </w:r>
      <w:r w:rsidRPr="00A030FE">
        <w:rPr>
          <w:rFonts w:ascii="Arial" w:hAnsi="Arial" w:cs="Arial"/>
          <w:sz w:val="22"/>
          <w:szCs w:val="22"/>
        </w:rPr>
        <w:t xml:space="preserve"> problemów związanych z używaniem substancji psychoaktywnych, uzależnieniami behawioralnymi i innymi zachowaniami ryzykownymi</w:t>
      </w:r>
      <w:r>
        <w:rPr>
          <w:rFonts w:ascii="Arial" w:hAnsi="Arial" w:cs="Arial"/>
          <w:sz w:val="22"/>
          <w:szCs w:val="22"/>
        </w:rPr>
        <w:t>.</w:t>
      </w:r>
    </w:p>
    <w:p w:rsidR="006373E1" w:rsidRPr="00A030FE" w:rsidRDefault="006373E1" w:rsidP="006373E1">
      <w:pPr>
        <w:spacing w:line="360" w:lineRule="auto"/>
        <w:jc w:val="both"/>
        <w:rPr>
          <w:rFonts w:ascii="Arial" w:hAnsi="Arial" w:cs="Arial"/>
          <w:sz w:val="22"/>
          <w:szCs w:val="22"/>
        </w:rPr>
      </w:pPr>
    </w:p>
    <w:p w:rsidR="006373E1" w:rsidRDefault="006373E1" w:rsidP="006373E1">
      <w:pPr>
        <w:widowControl w:val="0"/>
        <w:numPr>
          <w:ilvl w:val="1"/>
          <w:numId w:val="8"/>
        </w:numPr>
        <w:suppressAutoHyphens/>
        <w:overflowPunct/>
        <w:autoSpaceDN/>
        <w:adjustRightInd/>
        <w:jc w:val="both"/>
        <w:rPr>
          <w:rFonts w:ascii="Arial" w:hAnsi="Arial" w:cs="Arial"/>
          <w:b/>
          <w:bCs/>
          <w:sz w:val="22"/>
          <w:szCs w:val="22"/>
        </w:rPr>
      </w:pPr>
      <w:r>
        <w:rPr>
          <w:rFonts w:ascii="Arial" w:hAnsi="Arial" w:cs="Arial"/>
          <w:b/>
          <w:bCs/>
          <w:sz w:val="22"/>
          <w:szCs w:val="22"/>
        </w:rPr>
        <w:t>Cele szczegółowe :</w:t>
      </w:r>
    </w:p>
    <w:p w:rsidR="006373E1" w:rsidRDefault="006373E1" w:rsidP="006373E1">
      <w:pPr>
        <w:widowControl w:val="0"/>
        <w:jc w:val="both"/>
        <w:rPr>
          <w:rFonts w:ascii="Arial" w:hAnsi="Arial" w:cs="Arial"/>
          <w:b/>
          <w:bCs/>
          <w:sz w:val="22"/>
          <w:szCs w:val="22"/>
        </w:rPr>
      </w:pPr>
    </w:p>
    <w:p w:rsidR="006373E1" w:rsidRDefault="006373E1" w:rsidP="006373E1">
      <w:pPr>
        <w:widowControl w:val="0"/>
        <w:numPr>
          <w:ilvl w:val="0"/>
          <w:numId w:val="13"/>
        </w:numPr>
        <w:suppressAutoHyphens/>
        <w:overflowPunct/>
        <w:autoSpaceDN/>
        <w:adjustRightInd/>
        <w:spacing w:line="360" w:lineRule="auto"/>
        <w:ind w:left="283" w:hanging="283"/>
        <w:jc w:val="both"/>
        <w:rPr>
          <w:rFonts w:ascii="Arial" w:hAnsi="Arial" w:cs="Arial"/>
          <w:sz w:val="22"/>
          <w:szCs w:val="22"/>
        </w:rPr>
      </w:pPr>
      <w:r w:rsidRPr="00D35C74">
        <w:rPr>
          <w:rFonts w:ascii="Arial" w:hAnsi="Arial" w:cs="Arial"/>
          <w:sz w:val="22"/>
          <w:szCs w:val="22"/>
        </w:rPr>
        <w:t xml:space="preserve">podniesienie poziomu wiedzy społeczności lokalnej na temat problemów związanych z używaniem alkoholu, narkotyków i możliwości zapobiegania zjawisku uzależnień </w:t>
      </w:r>
    </w:p>
    <w:p w:rsidR="006373E1" w:rsidRPr="00D35C74" w:rsidRDefault="006373E1" w:rsidP="006373E1">
      <w:pPr>
        <w:widowControl w:val="0"/>
        <w:numPr>
          <w:ilvl w:val="0"/>
          <w:numId w:val="13"/>
        </w:numPr>
        <w:suppressAutoHyphens/>
        <w:overflowPunct/>
        <w:autoSpaceDN/>
        <w:adjustRightInd/>
        <w:spacing w:line="360" w:lineRule="auto"/>
        <w:ind w:left="283" w:hanging="283"/>
        <w:jc w:val="both"/>
        <w:rPr>
          <w:rFonts w:ascii="Arial" w:hAnsi="Arial" w:cs="Arial"/>
          <w:sz w:val="22"/>
          <w:szCs w:val="22"/>
        </w:rPr>
      </w:pPr>
      <w:r w:rsidRPr="00D35C74">
        <w:rPr>
          <w:rFonts w:ascii="Arial" w:hAnsi="Arial" w:cs="Arial"/>
          <w:sz w:val="22"/>
          <w:szCs w:val="22"/>
        </w:rPr>
        <w:t>opóźnienie wieku inicjacji spożycia alkoholu, a przez to zmniejszenie zasięgu zachowań ryzykownych,</w:t>
      </w:r>
    </w:p>
    <w:p w:rsidR="006373E1" w:rsidRDefault="006373E1" w:rsidP="006373E1">
      <w:pPr>
        <w:widowControl w:val="0"/>
        <w:numPr>
          <w:ilvl w:val="0"/>
          <w:numId w:val="13"/>
        </w:numPr>
        <w:suppressAutoHyphens/>
        <w:overflowPunct/>
        <w:autoSpaceDN/>
        <w:adjustRightInd/>
        <w:spacing w:line="360" w:lineRule="auto"/>
        <w:ind w:left="283" w:hanging="283"/>
        <w:jc w:val="both"/>
        <w:rPr>
          <w:rFonts w:ascii="Arial" w:hAnsi="Arial" w:cs="Arial"/>
          <w:sz w:val="22"/>
          <w:szCs w:val="22"/>
        </w:rPr>
      </w:pPr>
      <w:r>
        <w:rPr>
          <w:rFonts w:ascii="Arial" w:hAnsi="Arial" w:cs="Arial"/>
          <w:sz w:val="22"/>
          <w:szCs w:val="22"/>
        </w:rPr>
        <w:t xml:space="preserve">podniesienie poziomu wiedzy kierowców o  zgubnym wpływie alkoholu na zmysł spostrzegania oraz o konsekwencjach prowadzenia pojazdów  w stanie nietrzeźwym   </w:t>
      </w:r>
    </w:p>
    <w:p w:rsidR="006373E1" w:rsidRDefault="006373E1" w:rsidP="006373E1">
      <w:pPr>
        <w:widowControl w:val="0"/>
        <w:numPr>
          <w:ilvl w:val="0"/>
          <w:numId w:val="13"/>
        </w:numPr>
        <w:suppressAutoHyphens/>
        <w:overflowPunct/>
        <w:autoSpaceDN/>
        <w:adjustRightInd/>
        <w:spacing w:line="360" w:lineRule="auto"/>
        <w:ind w:left="283" w:hanging="283"/>
        <w:jc w:val="both"/>
        <w:rPr>
          <w:rFonts w:ascii="Arial" w:hAnsi="Arial" w:cs="Arial"/>
          <w:sz w:val="22"/>
          <w:szCs w:val="22"/>
        </w:rPr>
      </w:pPr>
      <w:r>
        <w:rPr>
          <w:rFonts w:ascii="Arial" w:hAnsi="Arial" w:cs="Arial"/>
          <w:sz w:val="22"/>
          <w:szCs w:val="22"/>
        </w:rPr>
        <w:t>zmniejszenie rozmiaru problemów  związanych z nadużywaniem alkoholu,</w:t>
      </w:r>
    </w:p>
    <w:p w:rsidR="006373E1" w:rsidRDefault="006373E1" w:rsidP="006373E1">
      <w:pPr>
        <w:widowControl w:val="0"/>
        <w:numPr>
          <w:ilvl w:val="0"/>
          <w:numId w:val="13"/>
        </w:numPr>
        <w:suppressAutoHyphens/>
        <w:overflowPunct/>
        <w:autoSpaceDN/>
        <w:adjustRightInd/>
        <w:spacing w:line="360" w:lineRule="auto"/>
        <w:ind w:left="283" w:hanging="283"/>
        <w:jc w:val="both"/>
        <w:rPr>
          <w:rFonts w:ascii="Arial" w:hAnsi="Arial" w:cs="Arial"/>
          <w:sz w:val="22"/>
          <w:szCs w:val="22"/>
        </w:rPr>
      </w:pPr>
      <w:r>
        <w:rPr>
          <w:rFonts w:ascii="Arial" w:hAnsi="Arial" w:cs="Arial"/>
          <w:sz w:val="22"/>
          <w:szCs w:val="22"/>
        </w:rPr>
        <w:t>zwiększenie zaangażowania społeczności lokalnej w zapobieganie używaniu  środków, psychoaktywnych – narkotyków,</w:t>
      </w:r>
    </w:p>
    <w:p w:rsidR="006373E1" w:rsidRDefault="006373E1" w:rsidP="006373E1">
      <w:pPr>
        <w:widowControl w:val="0"/>
        <w:numPr>
          <w:ilvl w:val="0"/>
          <w:numId w:val="13"/>
        </w:numPr>
        <w:suppressAutoHyphens/>
        <w:overflowPunct/>
        <w:autoSpaceDN/>
        <w:adjustRightInd/>
        <w:spacing w:line="360" w:lineRule="auto"/>
        <w:ind w:left="283" w:hanging="283"/>
        <w:jc w:val="both"/>
        <w:rPr>
          <w:rFonts w:ascii="Arial" w:hAnsi="Arial" w:cs="Arial"/>
          <w:sz w:val="22"/>
          <w:szCs w:val="22"/>
        </w:rPr>
      </w:pPr>
      <w:r>
        <w:rPr>
          <w:rFonts w:ascii="Arial" w:hAnsi="Arial" w:cs="Arial"/>
          <w:sz w:val="22"/>
          <w:szCs w:val="22"/>
        </w:rPr>
        <w:t xml:space="preserve">rozwiązywanie problemów związanych z nadużywaniem alkoholu, poprzez podejmowanie czynności zmierzających do orzeczenia o zastosowaniu wobec osoby uzależnionej od alkoholu obowiązku poddania się leczeniu w zakładzie lecznictwa odwykowego,  </w:t>
      </w:r>
    </w:p>
    <w:p w:rsidR="006373E1" w:rsidRDefault="006373E1" w:rsidP="006373E1">
      <w:pPr>
        <w:widowControl w:val="0"/>
        <w:numPr>
          <w:ilvl w:val="0"/>
          <w:numId w:val="13"/>
        </w:numPr>
        <w:suppressAutoHyphens/>
        <w:overflowPunct/>
        <w:autoSpaceDN/>
        <w:adjustRightInd/>
        <w:spacing w:line="360" w:lineRule="auto"/>
        <w:ind w:left="283" w:hanging="283"/>
        <w:jc w:val="both"/>
        <w:rPr>
          <w:rFonts w:ascii="Arial" w:hAnsi="Arial" w:cs="Arial"/>
          <w:sz w:val="22"/>
          <w:szCs w:val="22"/>
        </w:rPr>
      </w:pPr>
      <w:r>
        <w:rPr>
          <w:rFonts w:ascii="Arial" w:hAnsi="Arial" w:cs="Arial"/>
          <w:sz w:val="22"/>
          <w:szCs w:val="22"/>
        </w:rPr>
        <w:t xml:space="preserve">zwiększenie dostępności i skuteczności terapii dla osób uzależnionych i </w:t>
      </w:r>
      <w:proofErr w:type="spellStart"/>
      <w:r>
        <w:rPr>
          <w:rFonts w:ascii="Arial" w:hAnsi="Arial" w:cs="Arial"/>
          <w:sz w:val="22"/>
          <w:szCs w:val="22"/>
        </w:rPr>
        <w:t>współuzależnionych</w:t>
      </w:r>
      <w:proofErr w:type="spellEnd"/>
      <w:r>
        <w:rPr>
          <w:rFonts w:ascii="Arial" w:hAnsi="Arial" w:cs="Arial"/>
          <w:sz w:val="22"/>
          <w:szCs w:val="22"/>
        </w:rPr>
        <w:t>,</w:t>
      </w:r>
    </w:p>
    <w:p w:rsidR="006373E1" w:rsidRDefault="006373E1" w:rsidP="006373E1">
      <w:pPr>
        <w:widowControl w:val="0"/>
        <w:numPr>
          <w:ilvl w:val="0"/>
          <w:numId w:val="4"/>
        </w:numPr>
        <w:tabs>
          <w:tab w:val="left" w:pos="284"/>
        </w:tabs>
        <w:suppressAutoHyphens/>
        <w:overflowPunct/>
        <w:autoSpaceDN/>
        <w:adjustRightInd/>
        <w:spacing w:line="360" w:lineRule="auto"/>
        <w:ind w:left="284" w:hanging="284"/>
        <w:jc w:val="both"/>
        <w:rPr>
          <w:rFonts w:ascii="Arial" w:hAnsi="Arial" w:cs="Arial"/>
          <w:sz w:val="22"/>
          <w:szCs w:val="22"/>
        </w:rPr>
      </w:pPr>
      <w:r>
        <w:rPr>
          <w:rFonts w:ascii="Arial" w:hAnsi="Arial" w:cs="Arial"/>
          <w:sz w:val="22"/>
          <w:szCs w:val="22"/>
        </w:rPr>
        <w:t>zwiększenie skuteczności działań interwencyjnych i korekcyjnych wobec osób stosujących przemoc w rodzinie, zmianę pojmowania przez społeczeństwo zjawiska przemocy w rodzinie,</w:t>
      </w:r>
    </w:p>
    <w:p w:rsidR="006373E1" w:rsidRDefault="006373E1" w:rsidP="006373E1">
      <w:pPr>
        <w:widowControl w:val="0"/>
        <w:numPr>
          <w:ilvl w:val="0"/>
          <w:numId w:val="4"/>
        </w:numPr>
        <w:tabs>
          <w:tab w:val="left" w:pos="284"/>
        </w:tabs>
        <w:suppressAutoHyphens/>
        <w:overflowPunct/>
        <w:autoSpaceDN/>
        <w:adjustRightInd/>
        <w:spacing w:line="360" w:lineRule="auto"/>
        <w:ind w:left="284" w:hanging="284"/>
        <w:jc w:val="both"/>
        <w:rPr>
          <w:rFonts w:ascii="Arial" w:hAnsi="Arial" w:cs="Arial"/>
          <w:sz w:val="22"/>
          <w:szCs w:val="22"/>
        </w:rPr>
      </w:pPr>
      <w:r>
        <w:rPr>
          <w:rFonts w:ascii="Arial" w:hAnsi="Arial" w:cs="Arial"/>
          <w:sz w:val="22"/>
          <w:szCs w:val="22"/>
        </w:rPr>
        <w:t>zwiększenie skuteczności ochrony ofiar przemocy w  rodzinie i zwiększenie dostępności pomocy,</w:t>
      </w:r>
    </w:p>
    <w:p w:rsidR="006373E1" w:rsidRPr="00014D0A" w:rsidRDefault="006373E1" w:rsidP="006373E1">
      <w:pPr>
        <w:widowControl w:val="0"/>
        <w:numPr>
          <w:ilvl w:val="0"/>
          <w:numId w:val="4"/>
        </w:numPr>
        <w:tabs>
          <w:tab w:val="left" w:pos="284"/>
        </w:tabs>
        <w:suppressAutoHyphens/>
        <w:overflowPunct/>
        <w:autoSpaceDN/>
        <w:adjustRightInd/>
        <w:spacing w:line="360" w:lineRule="auto"/>
        <w:ind w:left="284" w:hanging="284"/>
        <w:jc w:val="both"/>
        <w:rPr>
          <w:rFonts w:ascii="Arial" w:hAnsi="Arial" w:cs="Arial"/>
          <w:sz w:val="22"/>
          <w:szCs w:val="22"/>
        </w:rPr>
      </w:pPr>
      <w:r>
        <w:rPr>
          <w:rFonts w:ascii="Arial" w:hAnsi="Arial" w:cs="Arial"/>
          <w:sz w:val="22"/>
          <w:szCs w:val="22"/>
        </w:rPr>
        <w:t>zwiększenie skuteczności egzekwowania prawa  zakazującego sprzedaży napojów alkoholowych osobom małoletnim oraz spożywania go w miejscach niedozwolonych przez dorosłych.</w:t>
      </w:r>
    </w:p>
    <w:p w:rsidR="006373E1" w:rsidRDefault="006373E1" w:rsidP="006373E1">
      <w:pPr>
        <w:widowControl w:val="0"/>
        <w:spacing w:before="100" w:after="100" w:line="360" w:lineRule="auto"/>
        <w:jc w:val="both"/>
        <w:rPr>
          <w:rFonts w:ascii="Arial" w:hAnsi="Arial" w:cs="Arial"/>
          <w:sz w:val="22"/>
          <w:szCs w:val="22"/>
        </w:rPr>
      </w:pPr>
      <w:r>
        <w:rPr>
          <w:rFonts w:ascii="Arial" w:hAnsi="Arial" w:cs="Arial"/>
          <w:b/>
          <w:bCs/>
          <w:sz w:val="22"/>
          <w:szCs w:val="22"/>
        </w:rPr>
        <w:t>2. Główne  zadania i kierunki działań</w:t>
      </w:r>
    </w:p>
    <w:p w:rsidR="006373E1" w:rsidRDefault="006373E1" w:rsidP="006373E1">
      <w:pPr>
        <w:spacing w:line="360" w:lineRule="auto"/>
        <w:ind w:firstLine="708"/>
        <w:jc w:val="both"/>
        <w:rPr>
          <w:rFonts w:ascii="Arial" w:hAnsi="Arial" w:cs="Arial"/>
          <w:b/>
          <w:sz w:val="22"/>
          <w:szCs w:val="22"/>
        </w:rPr>
      </w:pPr>
      <w:r>
        <w:rPr>
          <w:rFonts w:ascii="Arial" w:hAnsi="Arial" w:cs="Arial"/>
          <w:sz w:val="22"/>
          <w:szCs w:val="22"/>
        </w:rPr>
        <w:t xml:space="preserve">Nowoczesne programy profilaktyki i rozwiązywania problemów alkoholowych oraz przeciwdziałania narkomanii wymagają wielokierunkowych działań. W prezentowanym programie oddziaływania ukierunkowane są na diagnozę, profilaktykę i terapię.  </w:t>
      </w:r>
    </w:p>
    <w:p w:rsidR="006373E1" w:rsidRDefault="006373E1" w:rsidP="006373E1">
      <w:pPr>
        <w:widowControl w:val="0"/>
        <w:spacing w:before="100" w:after="100" w:line="360" w:lineRule="auto"/>
        <w:jc w:val="both"/>
        <w:rPr>
          <w:rFonts w:ascii="Arial" w:hAnsi="Arial" w:cs="Arial"/>
          <w:sz w:val="22"/>
          <w:szCs w:val="22"/>
        </w:rPr>
      </w:pPr>
      <w:r>
        <w:rPr>
          <w:rFonts w:ascii="Arial" w:hAnsi="Arial" w:cs="Arial"/>
          <w:b/>
          <w:sz w:val="22"/>
          <w:szCs w:val="22"/>
        </w:rPr>
        <w:t>Zadanie. 1</w:t>
      </w:r>
      <w:r>
        <w:rPr>
          <w:rFonts w:ascii="Arial" w:hAnsi="Arial" w:cs="Arial"/>
          <w:sz w:val="22"/>
          <w:szCs w:val="22"/>
        </w:rPr>
        <w:t xml:space="preserve"> </w:t>
      </w:r>
    </w:p>
    <w:p w:rsidR="006373E1" w:rsidRDefault="006373E1" w:rsidP="006373E1">
      <w:pPr>
        <w:widowControl w:val="0"/>
        <w:spacing w:before="100" w:after="100" w:line="360" w:lineRule="auto"/>
        <w:jc w:val="both"/>
        <w:rPr>
          <w:rFonts w:ascii="Arial" w:hAnsi="Arial" w:cs="Arial"/>
          <w:sz w:val="22"/>
          <w:szCs w:val="22"/>
          <w:u w:val="single"/>
        </w:rPr>
      </w:pPr>
      <w:r>
        <w:rPr>
          <w:rFonts w:ascii="Arial" w:hAnsi="Arial" w:cs="Arial"/>
          <w:sz w:val="22"/>
          <w:szCs w:val="22"/>
        </w:rPr>
        <w:t>Zwiększenie dostępności pomocy terapeutycznej i rehabilitacyjnej dla osób uzależnionych:</w:t>
      </w:r>
    </w:p>
    <w:p w:rsidR="006373E1" w:rsidRDefault="006373E1" w:rsidP="006373E1">
      <w:pPr>
        <w:widowControl w:val="0"/>
        <w:spacing w:before="100" w:after="100" w:line="360" w:lineRule="auto"/>
        <w:jc w:val="both"/>
        <w:rPr>
          <w:rFonts w:ascii="Arial" w:hAnsi="Arial" w:cs="Arial"/>
          <w:sz w:val="22"/>
          <w:szCs w:val="22"/>
        </w:rPr>
      </w:pPr>
      <w:r>
        <w:rPr>
          <w:rFonts w:ascii="Arial" w:hAnsi="Arial" w:cs="Arial"/>
          <w:sz w:val="22"/>
          <w:szCs w:val="22"/>
          <w:u w:val="single"/>
        </w:rPr>
        <w:t>Działania</w:t>
      </w:r>
    </w:p>
    <w:p w:rsidR="006373E1" w:rsidRDefault="006373E1" w:rsidP="006373E1">
      <w:pPr>
        <w:widowControl w:val="0"/>
        <w:spacing w:before="100" w:after="100" w:line="360" w:lineRule="auto"/>
        <w:jc w:val="both"/>
        <w:rPr>
          <w:rFonts w:ascii="Arial" w:hAnsi="Arial" w:cs="Arial"/>
          <w:sz w:val="22"/>
          <w:szCs w:val="22"/>
        </w:rPr>
      </w:pPr>
      <w:r>
        <w:rPr>
          <w:rFonts w:ascii="Arial" w:hAnsi="Arial" w:cs="Arial"/>
          <w:sz w:val="22"/>
          <w:szCs w:val="22"/>
        </w:rPr>
        <w:lastRenderedPageBreak/>
        <w:t xml:space="preserve">- motywowanie  do leczenie poprzez prowadzenie i finansowanie Punktu Konsultacyjnego dla osób uzależnionych, </w:t>
      </w:r>
      <w:proofErr w:type="spellStart"/>
      <w:r>
        <w:rPr>
          <w:rFonts w:ascii="Arial" w:hAnsi="Arial" w:cs="Arial"/>
          <w:sz w:val="22"/>
          <w:szCs w:val="22"/>
        </w:rPr>
        <w:t>współuzależnionych</w:t>
      </w:r>
      <w:proofErr w:type="spellEnd"/>
      <w:r>
        <w:rPr>
          <w:rFonts w:ascii="Arial" w:hAnsi="Arial" w:cs="Arial"/>
          <w:sz w:val="22"/>
          <w:szCs w:val="22"/>
        </w:rPr>
        <w:t xml:space="preserve"> i pijących szkodliwie.</w:t>
      </w:r>
    </w:p>
    <w:p w:rsidR="006373E1" w:rsidRDefault="006373E1" w:rsidP="006373E1">
      <w:pPr>
        <w:widowControl w:val="0"/>
        <w:spacing w:before="100" w:after="100" w:line="360" w:lineRule="auto"/>
        <w:jc w:val="both"/>
        <w:rPr>
          <w:rFonts w:ascii="Arial" w:hAnsi="Arial" w:cs="Arial"/>
          <w:sz w:val="22"/>
          <w:szCs w:val="22"/>
        </w:rPr>
      </w:pPr>
      <w:r>
        <w:rPr>
          <w:rFonts w:ascii="Arial" w:hAnsi="Arial" w:cs="Arial"/>
          <w:sz w:val="22"/>
          <w:szCs w:val="22"/>
        </w:rPr>
        <w:t>- finansowanie indywidualnych programów pomocy psychologicznej i psychoterapii dla osób  doświadczających przemocy i stosujących przemoc domową,</w:t>
      </w:r>
    </w:p>
    <w:p w:rsidR="006373E1" w:rsidRDefault="006373E1" w:rsidP="006373E1">
      <w:pPr>
        <w:widowControl w:val="0"/>
        <w:spacing w:before="100" w:after="100" w:line="360" w:lineRule="auto"/>
        <w:jc w:val="both"/>
        <w:rPr>
          <w:rFonts w:ascii="Arial" w:hAnsi="Arial" w:cs="Arial"/>
          <w:sz w:val="22"/>
          <w:szCs w:val="22"/>
        </w:rPr>
      </w:pPr>
      <w:r>
        <w:rPr>
          <w:rFonts w:ascii="Arial" w:hAnsi="Arial" w:cs="Arial"/>
          <w:sz w:val="22"/>
          <w:szCs w:val="22"/>
        </w:rPr>
        <w:t xml:space="preserve">- zakup materiałów edukacyjnych dla pacjentów i terapeutów </w:t>
      </w:r>
    </w:p>
    <w:p w:rsidR="006373E1" w:rsidRDefault="006373E1" w:rsidP="006373E1">
      <w:pPr>
        <w:widowControl w:val="0"/>
        <w:spacing w:before="100" w:after="100" w:line="360" w:lineRule="auto"/>
        <w:jc w:val="both"/>
        <w:rPr>
          <w:rFonts w:ascii="Arial" w:hAnsi="Arial" w:cs="Arial"/>
          <w:sz w:val="22"/>
          <w:szCs w:val="22"/>
        </w:rPr>
      </w:pPr>
      <w:r>
        <w:rPr>
          <w:rFonts w:ascii="Arial" w:hAnsi="Arial" w:cs="Arial"/>
          <w:sz w:val="22"/>
          <w:szCs w:val="22"/>
        </w:rPr>
        <w:t>-  wsparcie finansowe działalności  grup wsparcia trzeźwych alkoholików i ich rodzin</w:t>
      </w:r>
    </w:p>
    <w:p w:rsidR="006373E1" w:rsidRDefault="006373E1" w:rsidP="006373E1">
      <w:pPr>
        <w:widowControl w:val="0"/>
        <w:spacing w:before="100" w:after="100" w:line="360" w:lineRule="auto"/>
        <w:jc w:val="both"/>
        <w:rPr>
          <w:rFonts w:ascii="Arial" w:hAnsi="Arial" w:cs="Arial"/>
          <w:b/>
          <w:sz w:val="22"/>
          <w:szCs w:val="22"/>
        </w:rPr>
      </w:pPr>
      <w:r>
        <w:rPr>
          <w:rFonts w:ascii="Arial" w:hAnsi="Arial" w:cs="Arial"/>
          <w:b/>
          <w:sz w:val="22"/>
          <w:szCs w:val="22"/>
        </w:rPr>
        <w:t>Zadanie 2.</w:t>
      </w:r>
    </w:p>
    <w:p w:rsidR="006373E1" w:rsidRDefault="006373E1" w:rsidP="006373E1">
      <w:pPr>
        <w:widowControl w:val="0"/>
        <w:spacing w:before="100" w:after="100" w:line="360" w:lineRule="auto"/>
        <w:jc w:val="both"/>
        <w:rPr>
          <w:rFonts w:ascii="Arial" w:hAnsi="Arial" w:cs="Arial"/>
          <w:sz w:val="22"/>
          <w:szCs w:val="22"/>
          <w:u w:val="single"/>
        </w:rPr>
      </w:pPr>
      <w:r>
        <w:rPr>
          <w:rFonts w:ascii="Arial" w:hAnsi="Arial" w:cs="Arial"/>
          <w:b/>
          <w:sz w:val="22"/>
          <w:szCs w:val="22"/>
        </w:rPr>
        <w:t>Udzielanie rodzinom, w których występują problemy alkoholowe pomocy psychospołecznej i prawnej, a w szczególności  ochrony przed przemocą w rodzinie.</w:t>
      </w:r>
    </w:p>
    <w:p w:rsidR="006373E1" w:rsidRDefault="006373E1" w:rsidP="006373E1">
      <w:pPr>
        <w:widowControl w:val="0"/>
        <w:spacing w:before="100" w:after="100" w:line="360" w:lineRule="auto"/>
        <w:jc w:val="both"/>
        <w:rPr>
          <w:rFonts w:ascii="Arial" w:hAnsi="Arial" w:cs="Arial"/>
          <w:sz w:val="22"/>
          <w:szCs w:val="22"/>
        </w:rPr>
      </w:pPr>
      <w:r>
        <w:rPr>
          <w:rFonts w:ascii="Arial" w:hAnsi="Arial" w:cs="Arial"/>
          <w:sz w:val="22"/>
          <w:szCs w:val="22"/>
          <w:u w:val="single"/>
        </w:rPr>
        <w:t>Działania:</w:t>
      </w:r>
    </w:p>
    <w:p w:rsidR="006373E1" w:rsidRDefault="006373E1" w:rsidP="006373E1">
      <w:pPr>
        <w:widowControl w:val="0"/>
        <w:spacing w:before="100" w:after="100" w:line="360" w:lineRule="auto"/>
        <w:jc w:val="both"/>
        <w:rPr>
          <w:rFonts w:ascii="Arial" w:hAnsi="Arial" w:cs="Arial"/>
          <w:sz w:val="22"/>
          <w:szCs w:val="22"/>
        </w:rPr>
      </w:pPr>
      <w:r>
        <w:rPr>
          <w:rFonts w:ascii="Arial" w:hAnsi="Arial" w:cs="Arial"/>
          <w:sz w:val="22"/>
          <w:szCs w:val="22"/>
        </w:rPr>
        <w:t>- zapewnienie pomocy psychologicznej dla dzieci- wynagrodzenie psychologa dziecięcego,</w:t>
      </w:r>
    </w:p>
    <w:p w:rsidR="006373E1" w:rsidRDefault="006373E1" w:rsidP="006373E1">
      <w:pPr>
        <w:widowControl w:val="0"/>
        <w:spacing w:before="100" w:after="100" w:line="360" w:lineRule="auto"/>
        <w:jc w:val="both"/>
        <w:rPr>
          <w:rFonts w:ascii="Arial" w:hAnsi="Arial" w:cs="Arial"/>
          <w:sz w:val="22"/>
          <w:szCs w:val="22"/>
        </w:rPr>
      </w:pPr>
      <w:r>
        <w:rPr>
          <w:rFonts w:ascii="Arial" w:hAnsi="Arial" w:cs="Arial"/>
          <w:sz w:val="22"/>
          <w:szCs w:val="22"/>
        </w:rPr>
        <w:t>- finansowanie  wypoczynku letniego, obozów profilaktycznych dla dzieci z rodzin z problemem alkoholowym,</w:t>
      </w:r>
    </w:p>
    <w:p w:rsidR="006373E1" w:rsidRDefault="006373E1" w:rsidP="006373E1">
      <w:pPr>
        <w:widowControl w:val="0"/>
        <w:spacing w:before="100" w:after="100" w:line="360" w:lineRule="auto"/>
        <w:jc w:val="both"/>
        <w:rPr>
          <w:rFonts w:ascii="Arial" w:hAnsi="Arial" w:cs="Arial"/>
          <w:sz w:val="22"/>
          <w:szCs w:val="22"/>
        </w:rPr>
      </w:pPr>
      <w:r>
        <w:rPr>
          <w:rFonts w:ascii="Arial" w:hAnsi="Arial" w:cs="Arial"/>
          <w:sz w:val="22"/>
          <w:szCs w:val="22"/>
        </w:rPr>
        <w:t>- finansowanie  i prowadzenie zajęć opiekuńczo -  wychowawczych  dla dzieci z   rodzin z problemem alkoholowym  w tym finansowanie bieżącej działalności, dożywiania   i zatrudnienia wychowawcy w placówce    tj.  w świetlicy opiekuńczo wychowawczej w Grucie, w której prowadzona jest praca dziećmi z rodzin z problemem alkoholowym,</w:t>
      </w:r>
    </w:p>
    <w:p w:rsidR="006373E1" w:rsidRDefault="006373E1" w:rsidP="006373E1">
      <w:pPr>
        <w:widowControl w:val="0"/>
        <w:spacing w:before="100" w:after="100" w:line="360" w:lineRule="auto"/>
        <w:jc w:val="both"/>
        <w:rPr>
          <w:rFonts w:ascii="Arial" w:hAnsi="Arial" w:cs="Arial"/>
          <w:b/>
          <w:sz w:val="22"/>
          <w:szCs w:val="22"/>
        </w:rPr>
      </w:pPr>
    </w:p>
    <w:p w:rsidR="006373E1" w:rsidRDefault="006373E1" w:rsidP="006373E1">
      <w:pPr>
        <w:widowControl w:val="0"/>
        <w:spacing w:before="100" w:after="100" w:line="360" w:lineRule="auto"/>
        <w:jc w:val="both"/>
        <w:rPr>
          <w:rFonts w:ascii="Arial" w:hAnsi="Arial" w:cs="Arial"/>
          <w:b/>
          <w:sz w:val="22"/>
          <w:szCs w:val="22"/>
        </w:rPr>
      </w:pPr>
      <w:r>
        <w:rPr>
          <w:rFonts w:ascii="Arial" w:hAnsi="Arial" w:cs="Arial"/>
          <w:b/>
          <w:sz w:val="22"/>
          <w:szCs w:val="22"/>
        </w:rPr>
        <w:t>Zadanie 3</w:t>
      </w:r>
    </w:p>
    <w:p w:rsidR="006373E1" w:rsidRDefault="006373E1" w:rsidP="006373E1">
      <w:pPr>
        <w:widowControl w:val="0"/>
        <w:spacing w:before="100" w:after="100" w:line="360" w:lineRule="auto"/>
        <w:jc w:val="both"/>
        <w:rPr>
          <w:rFonts w:ascii="Arial" w:hAnsi="Arial" w:cs="Arial"/>
          <w:sz w:val="22"/>
          <w:szCs w:val="22"/>
          <w:u w:val="single"/>
        </w:rPr>
      </w:pPr>
      <w:r>
        <w:rPr>
          <w:rFonts w:ascii="Arial" w:hAnsi="Arial" w:cs="Arial"/>
          <w:b/>
          <w:sz w:val="22"/>
          <w:szCs w:val="22"/>
        </w:rPr>
        <w:t>Prowadzenie profilaktycznej działalności informacyjnej i edukacyjnej w zakresie rozwiązywania problemów alkoholowych i przeciwdziałania narkomanii.</w:t>
      </w:r>
    </w:p>
    <w:p w:rsidR="006373E1" w:rsidRDefault="006373E1" w:rsidP="006373E1">
      <w:pPr>
        <w:widowControl w:val="0"/>
        <w:spacing w:before="100" w:after="100" w:line="360" w:lineRule="auto"/>
        <w:jc w:val="both"/>
        <w:rPr>
          <w:rFonts w:ascii="Arial" w:hAnsi="Arial" w:cs="Arial"/>
          <w:sz w:val="22"/>
          <w:szCs w:val="22"/>
        </w:rPr>
      </w:pPr>
      <w:r>
        <w:rPr>
          <w:rFonts w:ascii="Arial" w:hAnsi="Arial" w:cs="Arial"/>
          <w:sz w:val="22"/>
          <w:szCs w:val="22"/>
          <w:u w:val="single"/>
        </w:rPr>
        <w:t>Działania</w:t>
      </w:r>
      <w:r>
        <w:rPr>
          <w:rFonts w:ascii="Arial" w:hAnsi="Arial" w:cs="Arial"/>
          <w:sz w:val="22"/>
          <w:szCs w:val="22"/>
        </w:rPr>
        <w:t>:</w:t>
      </w:r>
    </w:p>
    <w:p w:rsidR="006373E1" w:rsidRDefault="006373E1" w:rsidP="006373E1">
      <w:pPr>
        <w:widowControl w:val="0"/>
        <w:spacing w:before="100" w:after="100" w:line="360" w:lineRule="auto"/>
        <w:jc w:val="both"/>
        <w:rPr>
          <w:rFonts w:ascii="Arial" w:hAnsi="Arial" w:cs="Arial"/>
          <w:sz w:val="22"/>
          <w:szCs w:val="22"/>
        </w:rPr>
      </w:pPr>
      <w:r>
        <w:rPr>
          <w:rFonts w:ascii="Arial" w:hAnsi="Arial" w:cs="Arial"/>
          <w:sz w:val="22"/>
          <w:szCs w:val="22"/>
        </w:rPr>
        <w:t xml:space="preserve">-    realizacja  na terenie szkół programów profilaktycznych dla dzieci i młodzieży poprzez: realizację  szkolnych programów profilaktycznych,  w tym pozalekcyjnych zajęć sportowych (zakup drobnego sprzętu sportowego),  </w:t>
      </w:r>
    </w:p>
    <w:p w:rsidR="006373E1" w:rsidRDefault="006373E1" w:rsidP="006373E1">
      <w:pPr>
        <w:widowControl w:val="0"/>
        <w:spacing w:before="100" w:after="100" w:line="360" w:lineRule="auto"/>
        <w:jc w:val="both"/>
        <w:rPr>
          <w:rFonts w:ascii="Arial" w:hAnsi="Arial" w:cs="Arial"/>
          <w:sz w:val="22"/>
          <w:szCs w:val="22"/>
        </w:rPr>
      </w:pPr>
      <w:r>
        <w:rPr>
          <w:rFonts w:ascii="Arial" w:hAnsi="Arial" w:cs="Arial"/>
          <w:sz w:val="22"/>
          <w:szCs w:val="22"/>
        </w:rPr>
        <w:t>- realizacja środowiskowych programów profilaktycznych skierowanych do dzieci i młodzieży (wynagrodzenie kadry prowadzącej, zakup posiłku)</w:t>
      </w:r>
    </w:p>
    <w:p w:rsidR="006373E1" w:rsidRDefault="006373E1" w:rsidP="006373E1">
      <w:pPr>
        <w:widowControl w:val="0"/>
        <w:spacing w:before="100" w:after="100" w:line="360" w:lineRule="auto"/>
        <w:jc w:val="both"/>
        <w:rPr>
          <w:rFonts w:ascii="Arial" w:hAnsi="Arial" w:cs="Arial"/>
          <w:sz w:val="22"/>
          <w:szCs w:val="22"/>
        </w:rPr>
      </w:pPr>
      <w:r>
        <w:rPr>
          <w:rFonts w:ascii="Arial" w:hAnsi="Arial" w:cs="Arial"/>
          <w:sz w:val="22"/>
          <w:szCs w:val="22"/>
        </w:rPr>
        <w:t xml:space="preserve">-  podejmowanie i finansowanie działań  edukacyjnych przeznaczonych dla rodziców: prowadzenie poradnictwa, konsultacji pogadanek dot. używania substancji aktywnych przez dzieci i młodzież,  </w:t>
      </w:r>
    </w:p>
    <w:p w:rsidR="006373E1" w:rsidRPr="00A92EE2" w:rsidRDefault="006373E1" w:rsidP="006373E1">
      <w:pPr>
        <w:widowControl w:val="0"/>
        <w:spacing w:before="100" w:after="100" w:line="360" w:lineRule="auto"/>
        <w:jc w:val="both"/>
        <w:rPr>
          <w:rFonts w:ascii="Arial" w:hAnsi="Arial" w:cs="Arial"/>
          <w:sz w:val="22"/>
          <w:szCs w:val="22"/>
        </w:rPr>
      </w:pPr>
      <w:r>
        <w:rPr>
          <w:rFonts w:ascii="Arial" w:hAnsi="Arial" w:cs="Arial"/>
          <w:sz w:val="22"/>
          <w:szCs w:val="22"/>
        </w:rPr>
        <w:t>- finansowanie treningów, szkoleń, warsztatów i pomocy naukowych  dla kadry realizującej  programy profilaktyczne  w szkołach oraz  środowiskowe programy profilaktyczne,</w:t>
      </w:r>
    </w:p>
    <w:p w:rsidR="006373E1" w:rsidRDefault="006373E1" w:rsidP="006373E1">
      <w:pPr>
        <w:widowControl w:val="0"/>
        <w:spacing w:before="100" w:after="100" w:line="360" w:lineRule="auto"/>
        <w:jc w:val="both"/>
        <w:rPr>
          <w:rFonts w:ascii="Arial" w:hAnsi="Arial" w:cs="Arial"/>
          <w:b/>
          <w:sz w:val="22"/>
          <w:szCs w:val="22"/>
        </w:rPr>
      </w:pPr>
    </w:p>
    <w:p w:rsidR="006373E1" w:rsidRDefault="006373E1" w:rsidP="006373E1">
      <w:pPr>
        <w:widowControl w:val="0"/>
        <w:spacing w:before="100" w:after="100" w:line="360" w:lineRule="auto"/>
        <w:jc w:val="both"/>
        <w:rPr>
          <w:rFonts w:ascii="Arial" w:hAnsi="Arial" w:cs="Arial"/>
          <w:b/>
          <w:sz w:val="22"/>
          <w:szCs w:val="22"/>
        </w:rPr>
      </w:pPr>
      <w:r>
        <w:rPr>
          <w:rFonts w:ascii="Arial" w:hAnsi="Arial" w:cs="Arial"/>
          <w:b/>
          <w:sz w:val="22"/>
          <w:szCs w:val="22"/>
        </w:rPr>
        <w:t>Zadanie 4:</w:t>
      </w:r>
    </w:p>
    <w:p w:rsidR="006373E1" w:rsidRDefault="006373E1" w:rsidP="006373E1">
      <w:pPr>
        <w:widowControl w:val="0"/>
        <w:spacing w:before="100" w:after="100" w:line="360" w:lineRule="auto"/>
        <w:jc w:val="both"/>
        <w:rPr>
          <w:rFonts w:ascii="Arial" w:hAnsi="Arial" w:cs="Arial"/>
          <w:sz w:val="22"/>
          <w:szCs w:val="22"/>
          <w:u w:val="single"/>
        </w:rPr>
      </w:pPr>
      <w:r>
        <w:rPr>
          <w:rFonts w:ascii="Arial" w:hAnsi="Arial" w:cs="Arial"/>
          <w:b/>
          <w:sz w:val="22"/>
          <w:szCs w:val="22"/>
        </w:rPr>
        <w:t>Edukacja publiczna w zakresie problematyki uzależnień od alkoholu i narkotyków.</w:t>
      </w:r>
    </w:p>
    <w:p w:rsidR="006373E1" w:rsidRDefault="006373E1" w:rsidP="006373E1">
      <w:pPr>
        <w:widowControl w:val="0"/>
        <w:spacing w:before="100" w:after="100" w:line="360" w:lineRule="auto"/>
        <w:jc w:val="both"/>
        <w:rPr>
          <w:rFonts w:ascii="Arial" w:hAnsi="Arial" w:cs="Arial"/>
          <w:sz w:val="22"/>
          <w:szCs w:val="22"/>
        </w:rPr>
      </w:pPr>
      <w:r>
        <w:rPr>
          <w:rFonts w:ascii="Arial" w:hAnsi="Arial" w:cs="Arial"/>
          <w:sz w:val="22"/>
          <w:szCs w:val="22"/>
          <w:u w:val="single"/>
        </w:rPr>
        <w:t>Działania:</w:t>
      </w:r>
    </w:p>
    <w:p w:rsidR="006373E1" w:rsidRDefault="006373E1" w:rsidP="006373E1">
      <w:pPr>
        <w:widowControl w:val="0"/>
        <w:spacing w:before="100" w:after="100" w:line="360" w:lineRule="auto"/>
        <w:jc w:val="both"/>
        <w:rPr>
          <w:rFonts w:ascii="Arial" w:hAnsi="Arial" w:cs="Arial"/>
          <w:sz w:val="22"/>
          <w:szCs w:val="22"/>
        </w:rPr>
      </w:pPr>
      <w:r>
        <w:rPr>
          <w:rFonts w:ascii="Arial" w:hAnsi="Arial" w:cs="Arial"/>
          <w:sz w:val="22"/>
          <w:szCs w:val="22"/>
        </w:rPr>
        <w:t>- prowadzenie lokalnych kampanii edukacyjnych związanych z profilaktyką alkoholową: festyny, pikniki, obchody lokalnych dni  trzeźwości, udział w kampaniach ogólnopolskich.</w:t>
      </w:r>
    </w:p>
    <w:p w:rsidR="006373E1" w:rsidRDefault="006373E1" w:rsidP="006373E1">
      <w:pPr>
        <w:widowControl w:val="0"/>
        <w:spacing w:before="100" w:after="100" w:line="360" w:lineRule="auto"/>
        <w:jc w:val="both"/>
        <w:rPr>
          <w:rFonts w:ascii="Arial" w:hAnsi="Arial" w:cs="Arial"/>
          <w:sz w:val="22"/>
          <w:szCs w:val="22"/>
        </w:rPr>
      </w:pPr>
      <w:r>
        <w:rPr>
          <w:rFonts w:ascii="Arial" w:hAnsi="Arial" w:cs="Arial"/>
          <w:sz w:val="22"/>
          <w:szCs w:val="22"/>
        </w:rPr>
        <w:t>- wspieranie edukacji osób pracujących zawodowo w systemie rozwiązywania problemów  alkoholowych poprzez finansowanie szkoleń,  warsztatów, zakup czasopism, publikacji i materiałów multimedialnych.</w:t>
      </w:r>
    </w:p>
    <w:p w:rsidR="006373E1" w:rsidRDefault="006373E1" w:rsidP="006373E1">
      <w:pPr>
        <w:widowControl w:val="0"/>
        <w:spacing w:before="100" w:after="100" w:line="360" w:lineRule="auto"/>
        <w:jc w:val="both"/>
        <w:rPr>
          <w:rFonts w:ascii="Arial" w:hAnsi="Arial" w:cs="Arial"/>
          <w:sz w:val="22"/>
          <w:szCs w:val="22"/>
        </w:rPr>
      </w:pPr>
      <w:r>
        <w:rPr>
          <w:rFonts w:ascii="Arial" w:hAnsi="Arial" w:cs="Arial"/>
          <w:sz w:val="22"/>
          <w:szCs w:val="22"/>
        </w:rPr>
        <w:t xml:space="preserve">- edukacja </w:t>
      </w:r>
      <w:r w:rsidRPr="00870F8D">
        <w:rPr>
          <w:rFonts w:ascii="Arial" w:hAnsi="Arial" w:cs="Arial"/>
          <w:sz w:val="22"/>
          <w:szCs w:val="22"/>
        </w:rPr>
        <w:t xml:space="preserve"> kobiet w wieku płodności i ich partnerów </w:t>
      </w:r>
      <w:r>
        <w:rPr>
          <w:rFonts w:ascii="Arial" w:hAnsi="Arial" w:cs="Arial"/>
          <w:sz w:val="22"/>
          <w:szCs w:val="22"/>
        </w:rPr>
        <w:t>z zakresie tragicznych  skutków dla zdrowia dziecka spożywania alkoholu w czasie ciąży – alkoholowy zespół płodowy.</w:t>
      </w:r>
    </w:p>
    <w:p w:rsidR="006373E1" w:rsidRDefault="006373E1" w:rsidP="006373E1">
      <w:pPr>
        <w:widowControl w:val="0"/>
        <w:spacing w:before="100" w:after="100" w:line="360" w:lineRule="auto"/>
        <w:jc w:val="both"/>
        <w:rPr>
          <w:rFonts w:ascii="Arial" w:hAnsi="Arial" w:cs="Arial"/>
          <w:b/>
          <w:sz w:val="22"/>
          <w:szCs w:val="22"/>
        </w:rPr>
      </w:pPr>
      <w:r>
        <w:rPr>
          <w:rFonts w:ascii="Arial" w:hAnsi="Arial" w:cs="Arial"/>
          <w:sz w:val="22"/>
          <w:szCs w:val="22"/>
        </w:rPr>
        <w:t xml:space="preserve">- </w:t>
      </w:r>
      <w:r w:rsidRPr="00BA512D">
        <w:rPr>
          <w:rFonts w:ascii="Arial" w:hAnsi="Arial" w:cs="Arial"/>
          <w:sz w:val="22"/>
          <w:szCs w:val="22"/>
        </w:rPr>
        <w:t>edukacja lokalnych decydentów i radnych w zakresie wagi i skali problematyki alkoholowej</w:t>
      </w:r>
      <w:r>
        <w:rPr>
          <w:rFonts w:ascii="Arial" w:hAnsi="Arial" w:cs="Arial"/>
          <w:sz w:val="22"/>
          <w:szCs w:val="22"/>
        </w:rPr>
        <w:t xml:space="preserve">. </w:t>
      </w:r>
    </w:p>
    <w:p w:rsidR="006373E1" w:rsidRDefault="006373E1" w:rsidP="006373E1">
      <w:pPr>
        <w:widowControl w:val="0"/>
        <w:spacing w:before="100"/>
        <w:jc w:val="both"/>
        <w:rPr>
          <w:rFonts w:ascii="Arial" w:hAnsi="Arial" w:cs="Arial"/>
          <w:b/>
          <w:sz w:val="22"/>
          <w:szCs w:val="22"/>
        </w:rPr>
      </w:pPr>
    </w:p>
    <w:p w:rsidR="006373E1" w:rsidRDefault="006373E1" w:rsidP="006373E1">
      <w:pPr>
        <w:widowControl w:val="0"/>
        <w:spacing w:before="100"/>
        <w:jc w:val="both"/>
        <w:rPr>
          <w:rFonts w:ascii="Arial" w:hAnsi="Arial" w:cs="Arial"/>
          <w:b/>
          <w:sz w:val="22"/>
          <w:szCs w:val="22"/>
        </w:rPr>
      </w:pPr>
      <w:r>
        <w:rPr>
          <w:rFonts w:ascii="Arial" w:hAnsi="Arial" w:cs="Arial"/>
          <w:b/>
          <w:sz w:val="22"/>
          <w:szCs w:val="22"/>
        </w:rPr>
        <w:t xml:space="preserve">Zadanie 5: </w:t>
      </w:r>
    </w:p>
    <w:p w:rsidR="006373E1" w:rsidRDefault="006373E1" w:rsidP="006373E1">
      <w:pPr>
        <w:widowControl w:val="0"/>
        <w:spacing w:before="100"/>
        <w:jc w:val="both"/>
        <w:rPr>
          <w:rFonts w:ascii="Arial" w:hAnsi="Arial" w:cs="Arial"/>
          <w:b/>
          <w:sz w:val="22"/>
          <w:szCs w:val="22"/>
        </w:rPr>
      </w:pPr>
      <w:r>
        <w:rPr>
          <w:rFonts w:ascii="Arial" w:hAnsi="Arial" w:cs="Arial"/>
          <w:b/>
          <w:sz w:val="22"/>
          <w:szCs w:val="22"/>
        </w:rPr>
        <w:t>Działania interwencyjno – sprawdzające  oraz przeciwdziałanie nietrzeźwości w miejscach publicznych.</w:t>
      </w:r>
    </w:p>
    <w:p w:rsidR="006373E1" w:rsidRDefault="006373E1" w:rsidP="006373E1">
      <w:pPr>
        <w:widowControl w:val="0"/>
        <w:spacing w:before="100"/>
        <w:jc w:val="both"/>
        <w:rPr>
          <w:rFonts w:ascii="Arial" w:hAnsi="Arial" w:cs="Arial"/>
          <w:b/>
          <w:sz w:val="22"/>
          <w:szCs w:val="22"/>
        </w:rPr>
      </w:pPr>
      <w:r>
        <w:rPr>
          <w:rFonts w:ascii="Arial" w:hAnsi="Arial" w:cs="Arial"/>
          <w:b/>
          <w:sz w:val="22"/>
          <w:szCs w:val="22"/>
        </w:rPr>
        <w:t xml:space="preserve"> </w:t>
      </w:r>
      <w:r>
        <w:rPr>
          <w:rFonts w:ascii="Arial" w:hAnsi="Arial" w:cs="Arial"/>
          <w:sz w:val="22"/>
          <w:szCs w:val="22"/>
          <w:u w:val="single"/>
        </w:rPr>
        <w:t>Działania:</w:t>
      </w:r>
    </w:p>
    <w:p w:rsidR="006373E1" w:rsidRDefault="006373E1" w:rsidP="006373E1">
      <w:pPr>
        <w:widowControl w:val="0"/>
        <w:spacing w:before="100" w:after="100" w:line="360" w:lineRule="auto"/>
        <w:jc w:val="both"/>
        <w:rPr>
          <w:rFonts w:ascii="Arial" w:hAnsi="Arial" w:cs="Arial"/>
          <w:sz w:val="22"/>
          <w:szCs w:val="22"/>
        </w:rPr>
      </w:pPr>
      <w:r>
        <w:rPr>
          <w:rFonts w:ascii="Arial" w:hAnsi="Arial" w:cs="Arial"/>
          <w:sz w:val="22"/>
          <w:szCs w:val="22"/>
        </w:rPr>
        <w:t xml:space="preserve">–  umożliwienie mieszkańcom samodzielnego sprawdzania stanu trzeźwości poprzez  korzystanie z zakupionych dwóch urządzenia  </w:t>
      </w:r>
      <w:proofErr w:type="spellStart"/>
      <w:r>
        <w:rPr>
          <w:rFonts w:ascii="Arial" w:hAnsi="Arial" w:cs="Arial"/>
          <w:sz w:val="22"/>
          <w:szCs w:val="22"/>
        </w:rPr>
        <w:t>alcoblow</w:t>
      </w:r>
      <w:proofErr w:type="spellEnd"/>
      <w:r>
        <w:rPr>
          <w:rFonts w:ascii="Arial" w:hAnsi="Arial" w:cs="Arial"/>
          <w:sz w:val="22"/>
          <w:szCs w:val="22"/>
        </w:rPr>
        <w:t xml:space="preserve">, które są   udostępnione w Urzędzie Gminy oraz Ośrodku Pomocy Społecznej (kalibracja zakupionych urządzeń),  </w:t>
      </w:r>
    </w:p>
    <w:p w:rsidR="006373E1" w:rsidRDefault="006373E1" w:rsidP="006373E1">
      <w:pPr>
        <w:widowControl w:val="0"/>
        <w:spacing w:before="100" w:after="100" w:line="360" w:lineRule="auto"/>
        <w:jc w:val="both"/>
        <w:rPr>
          <w:rFonts w:ascii="Arial" w:hAnsi="Arial" w:cs="Arial"/>
          <w:sz w:val="22"/>
          <w:szCs w:val="22"/>
        </w:rPr>
      </w:pPr>
      <w:r>
        <w:rPr>
          <w:rFonts w:ascii="Arial" w:hAnsi="Arial" w:cs="Arial"/>
          <w:sz w:val="22"/>
          <w:szCs w:val="22"/>
        </w:rPr>
        <w:t>- podnoszenie kompetencji zawodowych  służb i instytucji kontaktujących się z osobami nietrzeźwymi,</w:t>
      </w:r>
    </w:p>
    <w:p w:rsidR="006373E1" w:rsidRDefault="006373E1" w:rsidP="006373E1">
      <w:pPr>
        <w:widowControl w:val="0"/>
        <w:spacing w:before="100" w:after="100" w:line="360" w:lineRule="auto"/>
        <w:jc w:val="both"/>
        <w:rPr>
          <w:rFonts w:ascii="Arial" w:hAnsi="Arial" w:cs="Arial"/>
          <w:sz w:val="22"/>
          <w:szCs w:val="22"/>
        </w:rPr>
      </w:pPr>
    </w:p>
    <w:p w:rsidR="006373E1" w:rsidRDefault="006373E1" w:rsidP="006373E1">
      <w:pPr>
        <w:widowControl w:val="0"/>
        <w:spacing w:before="100" w:after="100" w:line="360" w:lineRule="auto"/>
        <w:jc w:val="both"/>
        <w:rPr>
          <w:rFonts w:ascii="Arial" w:hAnsi="Arial" w:cs="Arial"/>
          <w:b/>
          <w:sz w:val="22"/>
          <w:szCs w:val="22"/>
        </w:rPr>
      </w:pPr>
    </w:p>
    <w:p w:rsidR="006373E1" w:rsidRDefault="006373E1" w:rsidP="006373E1">
      <w:pPr>
        <w:widowControl w:val="0"/>
        <w:spacing w:before="100" w:after="100" w:line="360" w:lineRule="auto"/>
        <w:jc w:val="both"/>
        <w:rPr>
          <w:rFonts w:ascii="Arial" w:hAnsi="Arial" w:cs="Arial"/>
          <w:b/>
          <w:sz w:val="22"/>
          <w:szCs w:val="22"/>
        </w:rPr>
      </w:pPr>
      <w:r>
        <w:rPr>
          <w:rFonts w:ascii="Arial" w:hAnsi="Arial" w:cs="Arial"/>
          <w:b/>
          <w:sz w:val="22"/>
          <w:szCs w:val="22"/>
        </w:rPr>
        <w:t>Zadanie 6</w:t>
      </w:r>
    </w:p>
    <w:p w:rsidR="006373E1" w:rsidRDefault="006373E1" w:rsidP="006373E1">
      <w:pPr>
        <w:widowControl w:val="0"/>
        <w:spacing w:before="100" w:after="100" w:line="360" w:lineRule="auto"/>
        <w:jc w:val="both"/>
        <w:rPr>
          <w:rFonts w:ascii="Arial" w:hAnsi="Arial" w:cs="Arial"/>
          <w:sz w:val="22"/>
          <w:szCs w:val="22"/>
        </w:rPr>
      </w:pPr>
      <w:r>
        <w:rPr>
          <w:rFonts w:ascii="Arial" w:hAnsi="Arial" w:cs="Arial"/>
          <w:b/>
          <w:sz w:val="22"/>
          <w:szCs w:val="22"/>
        </w:rPr>
        <w:t>Inicjowanie i koordynowanie gminnej polityki społecznej w zakresie przeciwdziałania alkoholizmowi</w:t>
      </w:r>
    </w:p>
    <w:p w:rsidR="006373E1" w:rsidRDefault="006373E1" w:rsidP="006373E1">
      <w:pPr>
        <w:widowControl w:val="0"/>
        <w:spacing w:before="100" w:after="100" w:line="360" w:lineRule="auto"/>
        <w:jc w:val="both"/>
        <w:rPr>
          <w:rFonts w:ascii="Arial" w:hAnsi="Arial" w:cs="Arial"/>
          <w:b/>
          <w:bCs/>
          <w:sz w:val="22"/>
          <w:szCs w:val="22"/>
        </w:rPr>
      </w:pPr>
      <w:r>
        <w:rPr>
          <w:rFonts w:ascii="Arial" w:hAnsi="Arial" w:cs="Arial"/>
          <w:sz w:val="22"/>
          <w:szCs w:val="22"/>
        </w:rPr>
        <w:t>- realizacja tego zadania należy do Gminnej Komisji Rozwiązywania Problemów Alkoholowych w Grucie ( finansowanie i organizacja pracy Komisji).</w:t>
      </w:r>
    </w:p>
    <w:p w:rsidR="006373E1" w:rsidRDefault="006373E1" w:rsidP="006373E1">
      <w:pPr>
        <w:widowControl w:val="0"/>
        <w:spacing w:before="100" w:after="100" w:line="360" w:lineRule="auto"/>
        <w:jc w:val="both"/>
        <w:rPr>
          <w:rFonts w:ascii="Arial" w:hAnsi="Arial" w:cs="Arial"/>
          <w:b/>
          <w:bCs/>
          <w:sz w:val="22"/>
          <w:szCs w:val="22"/>
        </w:rPr>
      </w:pPr>
    </w:p>
    <w:p w:rsidR="006373E1" w:rsidRDefault="006373E1" w:rsidP="006373E1">
      <w:pPr>
        <w:widowControl w:val="0"/>
        <w:spacing w:before="100" w:after="100" w:line="360" w:lineRule="auto"/>
        <w:jc w:val="both"/>
        <w:rPr>
          <w:rFonts w:ascii="Arial" w:hAnsi="Arial" w:cs="Arial"/>
          <w:b/>
          <w:bCs/>
          <w:sz w:val="22"/>
          <w:szCs w:val="22"/>
        </w:rPr>
      </w:pPr>
    </w:p>
    <w:p w:rsidR="006373E1" w:rsidRDefault="006373E1" w:rsidP="006373E1">
      <w:pPr>
        <w:widowControl w:val="0"/>
        <w:spacing w:before="100" w:after="100" w:line="360" w:lineRule="auto"/>
        <w:jc w:val="both"/>
        <w:rPr>
          <w:rFonts w:ascii="Arial" w:hAnsi="Arial" w:cs="Arial"/>
          <w:sz w:val="22"/>
          <w:szCs w:val="22"/>
        </w:rPr>
      </w:pPr>
      <w:r>
        <w:rPr>
          <w:rFonts w:ascii="Arial" w:hAnsi="Arial" w:cs="Arial"/>
          <w:b/>
          <w:bCs/>
          <w:sz w:val="22"/>
          <w:szCs w:val="22"/>
        </w:rPr>
        <w:t>III. Zasoby umożliwiające realizację założonych celów  Programu: </w:t>
      </w:r>
    </w:p>
    <w:p w:rsidR="006373E1" w:rsidRDefault="006373E1" w:rsidP="006373E1">
      <w:pPr>
        <w:widowControl w:val="0"/>
        <w:spacing w:before="100" w:after="100" w:line="360" w:lineRule="auto"/>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1. Na terenie gminy Gruta działają:</w:t>
      </w:r>
    </w:p>
    <w:p w:rsidR="006373E1" w:rsidRDefault="006373E1" w:rsidP="006373E1">
      <w:pPr>
        <w:widowControl w:val="0"/>
        <w:numPr>
          <w:ilvl w:val="0"/>
          <w:numId w:val="7"/>
        </w:numPr>
        <w:suppressAutoHyphens/>
        <w:overflowPunct/>
        <w:autoSpaceDN/>
        <w:adjustRightInd/>
        <w:spacing w:before="100" w:after="100" w:line="360" w:lineRule="auto"/>
        <w:rPr>
          <w:rFonts w:ascii="Arial" w:hAnsi="Arial" w:cs="Arial"/>
          <w:sz w:val="22"/>
          <w:szCs w:val="22"/>
        </w:rPr>
      </w:pPr>
      <w:r>
        <w:rPr>
          <w:rFonts w:ascii="Arial" w:hAnsi="Arial" w:cs="Arial"/>
          <w:sz w:val="22"/>
          <w:szCs w:val="22"/>
        </w:rPr>
        <w:lastRenderedPageBreak/>
        <w:t xml:space="preserve">Punkt konsultacyjny  w Grucie </w:t>
      </w:r>
    </w:p>
    <w:p w:rsidR="006373E1" w:rsidRDefault="006373E1" w:rsidP="006373E1">
      <w:pPr>
        <w:widowControl w:val="0"/>
        <w:numPr>
          <w:ilvl w:val="0"/>
          <w:numId w:val="7"/>
        </w:numPr>
        <w:suppressAutoHyphens/>
        <w:overflowPunct/>
        <w:autoSpaceDN/>
        <w:adjustRightInd/>
        <w:spacing w:before="100" w:after="100" w:line="360" w:lineRule="auto"/>
        <w:jc w:val="both"/>
        <w:rPr>
          <w:rFonts w:ascii="Arial" w:hAnsi="Arial" w:cs="Arial"/>
          <w:sz w:val="22"/>
          <w:szCs w:val="22"/>
        </w:rPr>
      </w:pPr>
      <w:r>
        <w:rPr>
          <w:rFonts w:ascii="Arial" w:hAnsi="Arial" w:cs="Arial"/>
          <w:sz w:val="22"/>
          <w:szCs w:val="22"/>
        </w:rPr>
        <w:t xml:space="preserve">świetlica opiekuńczo -wychowawcza, </w:t>
      </w:r>
    </w:p>
    <w:p w:rsidR="006373E1" w:rsidRDefault="006373E1" w:rsidP="006373E1">
      <w:pPr>
        <w:widowControl w:val="0"/>
        <w:numPr>
          <w:ilvl w:val="0"/>
          <w:numId w:val="7"/>
        </w:numPr>
        <w:suppressAutoHyphens/>
        <w:overflowPunct/>
        <w:autoSpaceDN/>
        <w:adjustRightInd/>
        <w:spacing w:before="100" w:after="100" w:line="360" w:lineRule="auto"/>
        <w:jc w:val="both"/>
        <w:rPr>
          <w:rFonts w:ascii="Arial" w:hAnsi="Arial" w:cs="Arial"/>
          <w:sz w:val="22"/>
          <w:szCs w:val="22"/>
        </w:rPr>
      </w:pPr>
      <w:r>
        <w:rPr>
          <w:rFonts w:ascii="Arial" w:hAnsi="Arial" w:cs="Arial"/>
          <w:sz w:val="22"/>
          <w:szCs w:val="22"/>
        </w:rPr>
        <w:t>Gminny Ośrodek Pomocy Społecznej   w Grucie</w:t>
      </w:r>
    </w:p>
    <w:p w:rsidR="006373E1" w:rsidRDefault="006373E1" w:rsidP="006373E1">
      <w:pPr>
        <w:widowControl w:val="0"/>
        <w:numPr>
          <w:ilvl w:val="0"/>
          <w:numId w:val="7"/>
        </w:numPr>
        <w:suppressAutoHyphens/>
        <w:overflowPunct/>
        <w:autoSpaceDN/>
        <w:adjustRightInd/>
        <w:spacing w:before="100" w:after="100" w:line="360" w:lineRule="auto"/>
        <w:jc w:val="both"/>
        <w:rPr>
          <w:rFonts w:ascii="Arial" w:hAnsi="Arial" w:cs="Arial"/>
          <w:sz w:val="22"/>
          <w:szCs w:val="22"/>
        </w:rPr>
      </w:pPr>
      <w:r>
        <w:rPr>
          <w:rFonts w:ascii="Arial" w:hAnsi="Arial" w:cs="Arial"/>
          <w:sz w:val="22"/>
          <w:szCs w:val="22"/>
        </w:rPr>
        <w:t xml:space="preserve"> Gminna Komisja Rozwiązywania Problemów Alkoholowych w Grucie,</w:t>
      </w:r>
    </w:p>
    <w:p w:rsidR="006373E1" w:rsidRDefault="006373E1" w:rsidP="006373E1">
      <w:pPr>
        <w:widowControl w:val="0"/>
        <w:numPr>
          <w:ilvl w:val="0"/>
          <w:numId w:val="7"/>
        </w:numPr>
        <w:suppressAutoHyphens/>
        <w:overflowPunct/>
        <w:autoSpaceDN/>
        <w:adjustRightInd/>
        <w:spacing w:before="100" w:after="100" w:line="360" w:lineRule="auto"/>
        <w:jc w:val="both"/>
        <w:rPr>
          <w:rFonts w:ascii="Arial" w:hAnsi="Arial" w:cs="Arial"/>
          <w:sz w:val="22"/>
          <w:szCs w:val="22"/>
        </w:rPr>
      </w:pPr>
      <w:r>
        <w:rPr>
          <w:rFonts w:ascii="Arial" w:hAnsi="Arial" w:cs="Arial"/>
          <w:sz w:val="22"/>
          <w:szCs w:val="22"/>
        </w:rPr>
        <w:t xml:space="preserve"> grupa wsparcia- AA „OCALENIE”,</w:t>
      </w:r>
    </w:p>
    <w:p w:rsidR="006373E1" w:rsidRDefault="006373E1" w:rsidP="006373E1">
      <w:pPr>
        <w:widowControl w:val="0"/>
        <w:numPr>
          <w:ilvl w:val="0"/>
          <w:numId w:val="7"/>
        </w:numPr>
        <w:suppressAutoHyphens/>
        <w:overflowPunct/>
        <w:autoSpaceDN/>
        <w:adjustRightInd/>
        <w:spacing w:before="100" w:after="100" w:line="360" w:lineRule="auto"/>
        <w:jc w:val="both"/>
        <w:rPr>
          <w:rFonts w:ascii="Arial" w:hAnsi="Arial" w:cs="Arial"/>
          <w:sz w:val="22"/>
          <w:szCs w:val="22"/>
        </w:rPr>
      </w:pPr>
      <w:r>
        <w:rPr>
          <w:rFonts w:ascii="Arial" w:hAnsi="Arial" w:cs="Arial"/>
          <w:sz w:val="22"/>
          <w:szCs w:val="22"/>
        </w:rPr>
        <w:t xml:space="preserve">  Szkoły Podstawowe,</w:t>
      </w:r>
    </w:p>
    <w:p w:rsidR="006373E1" w:rsidRDefault="006373E1" w:rsidP="006373E1">
      <w:pPr>
        <w:widowControl w:val="0"/>
        <w:numPr>
          <w:ilvl w:val="0"/>
          <w:numId w:val="7"/>
        </w:numPr>
        <w:suppressAutoHyphens/>
        <w:overflowPunct/>
        <w:autoSpaceDN/>
        <w:adjustRightInd/>
        <w:spacing w:before="100" w:after="100" w:line="360" w:lineRule="auto"/>
        <w:ind w:left="426"/>
        <w:jc w:val="both"/>
        <w:rPr>
          <w:rFonts w:ascii="Arial" w:hAnsi="Arial" w:cs="Arial"/>
          <w:sz w:val="22"/>
          <w:szCs w:val="22"/>
        </w:rPr>
      </w:pPr>
      <w:r>
        <w:rPr>
          <w:rFonts w:ascii="Arial" w:hAnsi="Arial" w:cs="Arial"/>
          <w:sz w:val="22"/>
          <w:szCs w:val="22"/>
        </w:rPr>
        <w:t xml:space="preserve">  Zespół Interdyscyplinarny ds. Przeciwdziałania Przemocy w Rodzinie,</w:t>
      </w:r>
    </w:p>
    <w:p w:rsidR="006373E1" w:rsidRDefault="006373E1" w:rsidP="006373E1">
      <w:pPr>
        <w:widowControl w:val="0"/>
        <w:numPr>
          <w:ilvl w:val="0"/>
          <w:numId w:val="7"/>
        </w:numPr>
        <w:suppressAutoHyphens/>
        <w:overflowPunct/>
        <w:autoSpaceDN/>
        <w:adjustRightInd/>
        <w:spacing w:before="100" w:after="100" w:line="360" w:lineRule="auto"/>
        <w:ind w:left="426"/>
        <w:jc w:val="both"/>
        <w:rPr>
          <w:rFonts w:ascii="Arial" w:hAnsi="Arial" w:cs="Arial"/>
          <w:b/>
          <w:bCs/>
          <w:sz w:val="22"/>
          <w:szCs w:val="22"/>
        </w:rPr>
      </w:pPr>
      <w:r>
        <w:rPr>
          <w:rFonts w:ascii="Arial" w:hAnsi="Arial" w:cs="Arial"/>
          <w:sz w:val="22"/>
          <w:szCs w:val="22"/>
        </w:rPr>
        <w:t>Posterunek Policji w Radzyniu Chełmińskim.</w:t>
      </w:r>
    </w:p>
    <w:p w:rsidR="006373E1" w:rsidRDefault="006373E1" w:rsidP="006373E1">
      <w:pPr>
        <w:widowControl w:val="0"/>
        <w:spacing w:before="100" w:after="100" w:line="360" w:lineRule="auto"/>
        <w:ind w:hanging="284"/>
        <w:jc w:val="both"/>
        <w:rPr>
          <w:rFonts w:ascii="Arial" w:hAnsi="Arial" w:cs="Arial"/>
          <w:b/>
          <w:bCs/>
          <w:sz w:val="22"/>
          <w:szCs w:val="22"/>
        </w:rPr>
      </w:pPr>
    </w:p>
    <w:p w:rsidR="006373E1" w:rsidRDefault="006373E1" w:rsidP="006373E1">
      <w:pPr>
        <w:widowControl w:val="0"/>
        <w:spacing w:before="100" w:after="100" w:line="360" w:lineRule="auto"/>
        <w:ind w:hanging="284"/>
        <w:jc w:val="both"/>
        <w:rPr>
          <w:rFonts w:ascii="Arial" w:hAnsi="Arial" w:cs="Arial"/>
          <w:sz w:val="22"/>
          <w:szCs w:val="22"/>
        </w:rPr>
      </w:pPr>
      <w:r>
        <w:rPr>
          <w:rFonts w:ascii="Arial" w:hAnsi="Arial" w:cs="Arial"/>
          <w:b/>
          <w:bCs/>
          <w:sz w:val="22"/>
          <w:szCs w:val="22"/>
        </w:rPr>
        <w:t>IV. Działalność i zadania  Gminnej Komisji Rozwiązywania Problemów Alkoholowych.</w:t>
      </w:r>
    </w:p>
    <w:p w:rsidR="006373E1" w:rsidRDefault="006373E1" w:rsidP="006373E1">
      <w:pPr>
        <w:widowControl w:val="0"/>
        <w:numPr>
          <w:ilvl w:val="0"/>
          <w:numId w:val="6"/>
        </w:numPr>
        <w:suppressAutoHyphens/>
        <w:overflowPunct/>
        <w:autoSpaceDN/>
        <w:adjustRightInd/>
        <w:spacing w:before="100" w:after="100" w:line="360" w:lineRule="auto"/>
        <w:ind w:left="142" w:hanging="284"/>
        <w:jc w:val="both"/>
        <w:rPr>
          <w:rFonts w:ascii="Arial" w:hAnsi="Arial" w:cs="Arial"/>
          <w:sz w:val="22"/>
          <w:szCs w:val="22"/>
        </w:rPr>
      </w:pPr>
      <w:r>
        <w:rPr>
          <w:rFonts w:ascii="Arial" w:hAnsi="Arial" w:cs="Arial"/>
          <w:sz w:val="22"/>
          <w:szCs w:val="22"/>
        </w:rPr>
        <w:t>Gminna komisja została powołana na podstawie art. 4</w:t>
      </w:r>
      <w:r>
        <w:rPr>
          <w:rFonts w:ascii="Arial" w:hAnsi="Arial" w:cs="Arial"/>
          <w:sz w:val="22"/>
          <w:szCs w:val="22"/>
          <w:vertAlign w:val="superscript"/>
        </w:rPr>
        <w:t xml:space="preserve">1 </w:t>
      </w:r>
      <w:r>
        <w:rPr>
          <w:rFonts w:ascii="Arial" w:hAnsi="Arial" w:cs="Arial"/>
          <w:sz w:val="22"/>
          <w:szCs w:val="22"/>
        </w:rPr>
        <w:t>ust. 3 ustawy przez Wójta Gminy Gruta. W jej skład wchodzi 5 osób: dwóch terapeutów uzależnień, kierownik GOPS w Grucie, pedagog szkolny oraz  kierownik Posterunku Policji, są to osoby o różnych, uzupełniających się kompetencjach oraz przedstawiciele służb z terenu gminy. Szczególnym zadaniem Komisji jest podejmowanie działań zmierzających do poddania się leczeniu odwykowemu osób uzależnionych od alkoholu (art. 25 ustawy o wychowaniu w trzeźwości i przeciwdziałaniu alkoholizmowi)</w:t>
      </w:r>
    </w:p>
    <w:p w:rsidR="006373E1" w:rsidRDefault="006373E1" w:rsidP="006373E1">
      <w:pPr>
        <w:widowControl w:val="0"/>
        <w:numPr>
          <w:ilvl w:val="0"/>
          <w:numId w:val="6"/>
        </w:numPr>
        <w:suppressAutoHyphens/>
        <w:overflowPunct/>
        <w:autoSpaceDN/>
        <w:adjustRightInd/>
        <w:spacing w:before="100" w:after="100" w:line="360" w:lineRule="auto"/>
        <w:ind w:left="284" w:hanging="426"/>
        <w:jc w:val="both"/>
        <w:rPr>
          <w:rFonts w:ascii="Arial" w:hAnsi="Arial" w:cs="Arial"/>
          <w:sz w:val="22"/>
          <w:szCs w:val="22"/>
        </w:rPr>
      </w:pPr>
      <w:r>
        <w:rPr>
          <w:rFonts w:ascii="Arial" w:hAnsi="Arial" w:cs="Arial"/>
          <w:sz w:val="22"/>
          <w:szCs w:val="22"/>
        </w:rPr>
        <w:t>W tym zakresie Komisja  podejmuje działania:</w:t>
      </w:r>
    </w:p>
    <w:p w:rsidR="006373E1" w:rsidRDefault="006373E1" w:rsidP="006373E1">
      <w:pPr>
        <w:widowControl w:val="0"/>
        <w:numPr>
          <w:ilvl w:val="0"/>
          <w:numId w:val="7"/>
        </w:numPr>
        <w:suppressAutoHyphens/>
        <w:overflowPunct/>
        <w:autoSpaceDN/>
        <w:adjustRightInd/>
        <w:spacing w:before="100" w:after="100" w:line="360" w:lineRule="auto"/>
        <w:ind w:hanging="76"/>
        <w:rPr>
          <w:rFonts w:ascii="Arial" w:hAnsi="Arial" w:cs="Arial"/>
          <w:sz w:val="22"/>
          <w:szCs w:val="22"/>
        </w:rPr>
      </w:pPr>
      <w:r>
        <w:rPr>
          <w:rFonts w:ascii="Arial" w:hAnsi="Arial" w:cs="Arial"/>
          <w:sz w:val="22"/>
          <w:szCs w:val="22"/>
        </w:rPr>
        <w:t>wezwanie do stawienia się wskazanej osoby i podjęcie rozmowy mającej na  celu zmotywowania do leczenia,</w:t>
      </w:r>
    </w:p>
    <w:p w:rsidR="006373E1" w:rsidRDefault="006373E1" w:rsidP="006373E1">
      <w:pPr>
        <w:pStyle w:val="Tekstpodstawowywcity"/>
        <w:widowControl w:val="0"/>
        <w:numPr>
          <w:ilvl w:val="0"/>
          <w:numId w:val="7"/>
        </w:numPr>
        <w:tabs>
          <w:tab w:val="left" w:pos="567"/>
        </w:tabs>
        <w:suppressAutoHyphens/>
        <w:overflowPunct/>
        <w:autoSpaceDN/>
        <w:adjustRightInd/>
        <w:spacing w:before="100" w:after="100"/>
        <w:ind w:left="426" w:hanging="76"/>
        <w:jc w:val="left"/>
        <w:rPr>
          <w:szCs w:val="22"/>
        </w:rPr>
      </w:pPr>
      <w:r>
        <w:rPr>
          <w:szCs w:val="22"/>
        </w:rPr>
        <w:t xml:space="preserve"> w przypadku postawienia wstępnej diagnozy o uzależnieniu i braku    motywacji do podjęcia leczenia lub też w przypadku niestawienia się  mimo trzykrotnego wezwania – kierowanie na badanie przez biegłego  w celu wydania opinii, czy występuje u wezwanej osoby zespół zależności   alkoholowej,</w:t>
      </w:r>
    </w:p>
    <w:p w:rsidR="006373E1" w:rsidRDefault="006373E1" w:rsidP="006373E1">
      <w:pPr>
        <w:widowControl w:val="0"/>
        <w:numPr>
          <w:ilvl w:val="0"/>
          <w:numId w:val="7"/>
        </w:numPr>
        <w:tabs>
          <w:tab w:val="left" w:pos="567"/>
        </w:tabs>
        <w:suppressAutoHyphens/>
        <w:overflowPunct/>
        <w:autoSpaceDN/>
        <w:adjustRightInd/>
        <w:spacing w:before="100" w:after="100" w:line="360" w:lineRule="auto"/>
        <w:ind w:left="426" w:hanging="76"/>
        <w:jc w:val="both"/>
        <w:rPr>
          <w:rFonts w:ascii="Arial" w:hAnsi="Arial" w:cs="Arial"/>
          <w:sz w:val="22"/>
          <w:szCs w:val="22"/>
        </w:rPr>
      </w:pPr>
      <w:r>
        <w:rPr>
          <w:rFonts w:ascii="Arial" w:hAnsi="Arial" w:cs="Arial"/>
          <w:sz w:val="22"/>
          <w:szCs w:val="22"/>
        </w:rPr>
        <w:t>opinia o uzależnieniu wydana przez biegłego oraz odpowiednie wnioski  o zmotywowanie do podjęcia leczenia odwykowego przy odmowie osoby  uzależnionej poddania się  leczeniu, powodują przygotowanie  i  złożenie wniosku do sądu rodzinnego o    zobowiązanie do leczenia   odwykowego,</w:t>
      </w:r>
    </w:p>
    <w:p w:rsidR="006373E1" w:rsidRDefault="006373E1" w:rsidP="006373E1">
      <w:pPr>
        <w:widowControl w:val="0"/>
        <w:numPr>
          <w:ilvl w:val="0"/>
          <w:numId w:val="7"/>
        </w:numPr>
        <w:tabs>
          <w:tab w:val="left" w:pos="567"/>
        </w:tabs>
        <w:suppressAutoHyphens/>
        <w:overflowPunct/>
        <w:autoSpaceDN/>
        <w:adjustRightInd/>
        <w:spacing w:before="100" w:after="100" w:line="360" w:lineRule="auto"/>
        <w:ind w:left="426" w:hanging="76"/>
        <w:jc w:val="both"/>
        <w:rPr>
          <w:rFonts w:ascii="Arial" w:hAnsi="Arial" w:cs="Arial"/>
          <w:sz w:val="22"/>
          <w:szCs w:val="22"/>
        </w:rPr>
      </w:pPr>
      <w:r>
        <w:rPr>
          <w:rFonts w:ascii="Arial" w:hAnsi="Arial" w:cs="Arial"/>
          <w:sz w:val="22"/>
          <w:szCs w:val="22"/>
        </w:rPr>
        <w:t>taki sam wniosek do sądu składany jest  w przypadku notorycznego    niestawiania się na wezwania lub unikania badania biegłego przy współistniejących przesłankach  występowania uzależnienia (np. wniosek  poparty wywiadem).</w:t>
      </w:r>
    </w:p>
    <w:p w:rsidR="006373E1" w:rsidRDefault="006373E1" w:rsidP="006373E1">
      <w:pPr>
        <w:widowControl w:val="0"/>
        <w:numPr>
          <w:ilvl w:val="0"/>
          <w:numId w:val="7"/>
        </w:numPr>
        <w:tabs>
          <w:tab w:val="left" w:pos="567"/>
        </w:tabs>
        <w:suppressAutoHyphens/>
        <w:overflowPunct/>
        <w:autoSpaceDN/>
        <w:adjustRightInd/>
        <w:spacing w:before="100" w:after="100" w:line="360" w:lineRule="auto"/>
        <w:ind w:left="426" w:hanging="76"/>
        <w:jc w:val="both"/>
        <w:rPr>
          <w:sz w:val="26"/>
          <w:szCs w:val="26"/>
        </w:rPr>
      </w:pPr>
      <w:r>
        <w:rPr>
          <w:rFonts w:ascii="Arial" w:hAnsi="Arial" w:cs="Arial"/>
          <w:sz w:val="22"/>
          <w:szCs w:val="22"/>
        </w:rPr>
        <w:t xml:space="preserve">opinia biegłego o nadużywaniu alkoholu , ale bez cech uzależnienia  obligować winna </w:t>
      </w:r>
      <w:r>
        <w:rPr>
          <w:rFonts w:ascii="Arial" w:hAnsi="Arial" w:cs="Arial"/>
          <w:sz w:val="22"/>
          <w:szCs w:val="22"/>
        </w:rPr>
        <w:lastRenderedPageBreak/>
        <w:t xml:space="preserve">Komisję do przeprowadzania odpowiednich rozmów profilaktycznych lub zmotywowania osoby nadmiernie pijącej do kontaktu ze  specjalistami.  </w:t>
      </w:r>
    </w:p>
    <w:p w:rsidR="006373E1" w:rsidRDefault="006373E1" w:rsidP="006373E1">
      <w:pPr>
        <w:widowControl w:val="0"/>
        <w:numPr>
          <w:ilvl w:val="0"/>
          <w:numId w:val="6"/>
        </w:numPr>
        <w:suppressAutoHyphens/>
        <w:overflowPunct/>
        <w:autoSpaceDN/>
        <w:adjustRightInd/>
        <w:spacing w:before="100" w:after="100" w:line="360" w:lineRule="auto"/>
        <w:ind w:left="284" w:hanging="284"/>
        <w:jc w:val="both"/>
        <w:rPr>
          <w:rFonts w:ascii="Arial" w:hAnsi="Arial" w:cs="Arial"/>
          <w:sz w:val="22"/>
          <w:szCs w:val="22"/>
        </w:rPr>
      </w:pPr>
      <w:r>
        <w:rPr>
          <w:sz w:val="26"/>
          <w:szCs w:val="26"/>
        </w:rPr>
        <w:t xml:space="preserve"> </w:t>
      </w:r>
      <w:r>
        <w:rPr>
          <w:rFonts w:ascii="Arial" w:hAnsi="Arial" w:cs="Arial"/>
          <w:sz w:val="22"/>
          <w:szCs w:val="22"/>
        </w:rPr>
        <w:t>Zadania Komisji określa szczegółowo ustawa o wychowaniu w trzeźwości i     przeciwdziałaniu alkoholizmowi, są to  min</w:t>
      </w:r>
      <w:r>
        <w:rPr>
          <w:sz w:val="26"/>
          <w:szCs w:val="26"/>
        </w:rPr>
        <w:t xml:space="preserve">.:  </w:t>
      </w:r>
    </w:p>
    <w:p w:rsidR="006373E1" w:rsidRDefault="006373E1" w:rsidP="006373E1">
      <w:pPr>
        <w:widowControl w:val="0"/>
        <w:numPr>
          <w:ilvl w:val="0"/>
          <w:numId w:val="1"/>
        </w:numPr>
        <w:suppressAutoHyphens/>
        <w:overflowPunct/>
        <w:autoSpaceDN/>
        <w:adjustRightInd/>
        <w:spacing w:before="100" w:after="100" w:line="360" w:lineRule="auto"/>
        <w:ind w:left="426" w:firstLine="0"/>
        <w:jc w:val="both"/>
        <w:rPr>
          <w:rFonts w:ascii="Arial" w:hAnsi="Arial" w:cs="Arial"/>
          <w:sz w:val="22"/>
          <w:szCs w:val="22"/>
        </w:rPr>
      </w:pPr>
      <w:r>
        <w:rPr>
          <w:rFonts w:ascii="Arial" w:hAnsi="Arial" w:cs="Arial"/>
          <w:sz w:val="22"/>
          <w:szCs w:val="22"/>
        </w:rPr>
        <w:t>opiniowanie zezwoleń na sprzedaż alkoholu i inicjowanie działań zmierzających do realizacji celów   przedmiotowego programu,</w:t>
      </w:r>
    </w:p>
    <w:p w:rsidR="006373E1" w:rsidRDefault="006373E1" w:rsidP="006373E1">
      <w:pPr>
        <w:widowControl w:val="0"/>
        <w:numPr>
          <w:ilvl w:val="0"/>
          <w:numId w:val="1"/>
        </w:numPr>
        <w:suppressAutoHyphens/>
        <w:overflowPunct/>
        <w:autoSpaceDN/>
        <w:adjustRightInd/>
        <w:spacing w:line="360" w:lineRule="auto"/>
        <w:ind w:left="426" w:firstLine="0"/>
        <w:jc w:val="both"/>
        <w:rPr>
          <w:rFonts w:ascii="Arial" w:hAnsi="Arial" w:cs="Arial"/>
          <w:sz w:val="22"/>
          <w:szCs w:val="22"/>
        </w:rPr>
      </w:pPr>
      <w:r>
        <w:rPr>
          <w:rFonts w:ascii="Arial" w:hAnsi="Arial" w:cs="Arial"/>
          <w:sz w:val="22"/>
          <w:szCs w:val="22"/>
        </w:rPr>
        <w:t xml:space="preserve"> kontrola punktów sprzedaży alkoholu w zakresie przestrzegania warunków korzystania z zezwolenia  na sprzedaż napojów alkoholowych w tym: ustawy o wychowaniu  trzeźwości i przeciwdziałaniu alkoholizmowi i uchwał Rady Gminy. </w:t>
      </w:r>
    </w:p>
    <w:p w:rsidR="006373E1" w:rsidRDefault="006373E1" w:rsidP="006373E1">
      <w:pPr>
        <w:widowControl w:val="0"/>
        <w:numPr>
          <w:ilvl w:val="0"/>
          <w:numId w:val="1"/>
        </w:numPr>
        <w:shd w:val="clear" w:color="auto" w:fill="FFFFFF"/>
        <w:suppressAutoHyphens/>
        <w:overflowPunct/>
        <w:autoSpaceDN/>
        <w:adjustRightInd/>
        <w:spacing w:line="360" w:lineRule="auto"/>
        <w:ind w:left="426" w:right="24" w:firstLine="0"/>
        <w:jc w:val="both"/>
        <w:rPr>
          <w:color w:val="000000"/>
          <w:sz w:val="22"/>
          <w:szCs w:val="22"/>
        </w:rPr>
      </w:pPr>
      <w:r>
        <w:rPr>
          <w:rFonts w:ascii="Arial" w:hAnsi="Arial" w:cs="Arial"/>
          <w:sz w:val="22"/>
          <w:szCs w:val="22"/>
        </w:rPr>
        <w:t xml:space="preserve">  b</w:t>
      </w:r>
      <w:r>
        <w:rPr>
          <w:rFonts w:ascii="Arial" w:hAnsi="Arial" w:cs="Arial"/>
          <w:color w:val="000000"/>
          <w:sz w:val="22"/>
          <w:szCs w:val="22"/>
        </w:rPr>
        <w:t>ieżących kontroli przestrzegania zasad i warunków korzystania z zezwolenia na sprzedaż napojów alkoholowych dokonuje zespół kontrolny utworzony z członków komisji, upoważnionych przez Wójta</w:t>
      </w:r>
      <w:r>
        <w:rPr>
          <w:color w:val="000000"/>
          <w:sz w:val="23"/>
          <w:szCs w:val="23"/>
        </w:rPr>
        <w:t xml:space="preserve">. </w:t>
      </w:r>
    </w:p>
    <w:p w:rsidR="006373E1" w:rsidRDefault="006373E1" w:rsidP="006373E1">
      <w:pPr>
        <w:widowControl w:val="0"/>
        <w:numPr>
          <w:ilvl w:val="0"/>
          <w:numId w:val="1"/>
        </w:numPr>
        <w:shd w:val="clear" w:color="auto" w:fill="FFFFFF"/>
        <w:suppressAutoHyphens/>
        <w:overflowPunct/>
        <w:autoSpaceDN/>
        <w:adjustRightInd/>
        <w:spacing w:before="40" w:line="360" w:lineRule="auto"/>
        <w:ind w:left="426" w:right="24" w:firstLine="0"/>
        <w:jc w:val="both"/>
        <w:rPr>
          <w:bCs/>
          <w:iCs/>
          <w:color w:val="000000"/>
          <w:sz w:val="23"/>
          <w:szCs w:val="23"/>
        </w:rPr>
      </w:pPr>
      <w:r>
        <w:rPr>
          <w:color w:val="000000"/>
          <w:sz w:val="22"/>
          <w:szCs w:val="22"/>
        </w:rPr>
        <w:t xml:space="preserve">  </w:t>
      </w:r>
      <w:r>
        <w:rPr>
          <w:rFonts w:ascii="Arial" w:hAnsi="Arial" w:cs="Arial"/>
          <w:color w:val="000000"/>
          <w:sz w:val="22"/>
          <w:szCs w:val="22"/>
        </w:rPr>
        <w:t xml:space="preserve">inicjowanie i koordynowanie gminnej polityki społecznej w zakresie przeciwdziałania alkoholizmowi oraz współrealizowanie i koordynacja  zadań  wynikających  z  gminnego programu profilaktyki.  </w:t>
      </w:r>
    </w:p>
    <w:p w:rsidR="006373E1" w:rsidRDefault="006373E1" w:rsidP="006373E1">
      <w:pPr>
        <w:shd w:val="clear" w:color="auto" w:fill="FFFFFF"/>
        <w:ind w:right="29" w:firstLine="284"/>
        <w:jc w:val="both"/>
        <w:rPr>
          <w:bCs/>
          <w:iCs/>
          <w:color w:val="000000"/>
          <w:sz w:val="23"/>
          <w:szCs w:val="23"/>
        </w:rPr>
      </w:pPr>
    </w:p>
    <w:p w:rsidR="006373E1" w:rsidRDefault="006373E1" w:rsidP="006373E1">
      <w:pPr>
        <w:numPr>
          <w:ilvl w:val="0"/>
          <w:numId w:val="6"/>
        </w:numPr>
        <w:shd w:val="clear" w:color="auto" w:fill="FFFFFF"/>
        <w:suppressAutoHyphens/>
        <w:overflowPunct/>
        <w:autoSpaceDE/>
        <w:autoSpaceDN/>
        <w:adjustRightInd/>
        <w:spacing w:line="360" w:lineRule="auto"/>
        <w:ind w:left="284" w:right="29" w:hanging="284"/>
        <w:jc w:val="both"/>
        <w:rPr>
          <w:rFonts w:ascii="Arial" w:hAnsi="Arial" w:cs="Arial"/>
          <w:bCs/>
          <w:iCs/>
          <w:sz w:val="22"/>
          <w:szCs w:val="22"/>
        </w:rPr>
      </w:pPr>
      <w:r>
        <w:rPr>
          <w:rFonts w:ascii="Arial" w:hAnsi="Arial" w:cs="Arial"/>
          <w:bCs/>
          <w:iCs/>
          <w:color w:val="000000"/>
          <w:sz w:val="22"/>
          <w:szCs w:val="22"/>
        </w:rPr>
        <w:t>Zasady wynagradzania członków gminnej komisji rozwiązywania problemów alkoholowych</w:t>
      </w:r>
      <w:r>
        <w:rPr>
          <w:rFonts w:ascii="Arial" w:hAnsi="Arial" w:cs="Arial"/>
          <w:bCs/>
          <w:iCs/>
          <w:color w:val="000000"/>
          <w:sz w:val="24"/>
          <w:szCs w:val="22"/>
        </w:rPr>
        <w:t>:</w:t>
      </w:r>
    </w:p>
    <w:p w:rsidR="006373E1" w:rsidRDefault="006373E1" w:rsidP="006373E1">
      <w:pPr>
        <w:shd w:val="clear" w:color="auto" w:fill="FFFFFF"/>
        <w:ind w:left="284" w:right="29"/>
        <w:jc w:val="both"/>
        <w:rPr>
          <w:rFonts w:ascii="Arial" w:hAnsi="Arial" w:cs="Arial"/>
          <w:bCs/>
          <w:iCs/>
          <w:sz w:val="22"/>
          <w:szCs w:val="22"/>
        </w:rPr>
      </w:pPr>
    </w:p>
    <w:p w:rsidR="006373E1" w:rsidRDefault="006373E1" w:rsidP="006373E1">
      <w:pPr>
        <w:widowControl w:val="0"/>
        <w:numPr>
          <w:ilvl w:val="0"/>
          <w:numId w:val="10"/>
        </w:numPr>
        <w:shd w:val="clear" w:color="auto" w:fill="FFFFFF"/>
        <w:suppressAutoHyphens/>
        <w:overflowPunct/>
        <w:autoSpaceDN/>
        <w:adjustRightInd/>
        <w:spacing w:line="360" w:lineRule="auto"/>
        <w:ind w:left="426" w:hanging="426"/>
        <w:jc w:val="both"/>
        <w:rPr>
          <w:rFonts w:ascii="Arial" w:hAnsi="Arial" w:cs="Arial"/>
          <w:color w:val="000000"/>
          <w:sz w:val="22"/>
          <w:szCs w:val="22"/>
        </w:rPr>
      </w:pPr>
      <w:r>
        <w:rPr>
          <w:rFonts w:ascii="Arial" w:hAnsi="Arial" w:cs="Arial"/>
          <w:color w:val="000000"/>
          <w:sz w:val="22"/>
          <w:szCs w:val="22"/>
        </w:rPr>
        <w:t>członkowie komisji za udział w posiedzeniu otrzymują  zryczałtowane wynagrodzenia, w wysokości 10% najniższego wynagrodzenia  brutto, obowiązującego w danym roku,</w:t>
      </w:r>
    </w:p>
    <w:p w:rsidR="006373E1" w:rsidRDefault="006373E1" w:rsidP="006373E1">
      <w:pPr>
        <w:widowControl w:val="0"/>
        <w:numPr>
          <w:ilvl w:val="0"/>
          <w:numId w:val="10"/>
        </w:numPr>
        <w:shd w:val="clear" w:color="auto" w:fill="FFFFFF"/>
        <w:suppressAutoHyphens/>
        <w:overflowPunct/>
        <w:autoSpaceDN/>
        <w:adjustRightInd/>
        <w:spacing w:line="360" w:lineRule="auto"/>
        <w:ind w:left="284" w:hanging="284"/>
        <w:jc w:val="both"/>
        <w:rPr>
          <w:rFonts w:ascii="Arial" w:hAnsi="Arial" w:cs="Arial"/>
          <w:color w:val="000000"/>
          <w:sz w:val="22"/>
          <w:szCs w:val="22"/>
        </w:rPr>
      </w:pPr>
      <w:r>
        <w:rPr>
          <w:rFonts w:ascii="Arial" w:hAnsi="Arial" w:cs="Arial"/>
          <w:color w:val="000000"/>
          <w:sz w:val="22"/>
          <w:szCs w:val="22"/>
        </w:rPr>
        <w:t xml:space="preserve">  członkom komisji przysługuje zwrot kosztów podróży za udział w wyjazdach związanych z  kontrolami i szkoleniami, </w:t>
      </w:r>
    </w:p>
    <w:p w:rsidR="006373E1" w:rsidRDefault="006373E1" w:rsidP="006373E1">
      <w:pPr>
        <w:widowControl w:val="0"/>
        <w:numPr>
          <w:ilvl w:val="0"/>
          <w:numId w:val="10"/>
        </w:numPr>
        <w:shd w:val="clear" w:color="auto" w:fill="FFFFFF"/>
        <w:suppressAutoHyphens/>
        <w:overflowPunct/>
        <w:autoSpaceDN/>
        <w:adjustRightInd/>
        <w:spacing w:before="100" w:after="100" w:line="360" w:lineRule="auto"/>
        <w:ind w:left="360" w:hanging="284"/>
        <w:jc w:val="both"/>
        <w:rPr>
          <w:b/>
          <w:bCs/>
          <w:sz w:val="26"/>
          <w:szCs w:val="26"/>
        </w:rPr>
      </w:pPr>
      <w:r>
        <w:rPr>
          <w:rFonts w:ascii="Arial" w:hAnsi="Arial" w:cs="Arial"/>
          <w:color w:val="000000"/>
          <w:sz w:val="22"/>
          <w:szCs w:val="22"/>
        </w:rPr>
        <w:t xml:space="preserve">  członkowi komisji przysługuje wynagrodzenie wysokości 5% najniższego wynagrodzenia brutto  za udział w kontroli podmiotu  posiadającego zezwolenie na sprzedaż napojów alkoholowych.  </w:t>
      </w:r>
    </w:p>
    <w:p w:rsidR="006373E1" w:rsidRDefault="006373E1" w:rsidP="006373E1">
      <w:pPr>
        <w:widowControl w:val="0"/>
        <w:spacing w:before="100" w:after="100" w:line="360" w:lineRule="auto"/>
        <w:ind w:hanging="284"/>
        <w:jc w:val="both"/>
        <w:rPr>
          <w:b/>
          <w:bCs/>
          <w:sz w:val="26"/>
          <w:szCs w:val="26"/>
        </w:rPr>
      </w:pPr>
    </w:p>
    <w:p w:rsidR="006373E1" w:rsidRDefault="006373E1" w:rsidP="006373E1">
      <w:pPr>
        <w:widowControl w:val="0"/>
        <w:spacing w:before="100" w:after="100" w:line="360" w:lineRule="auto"/>
        <w:ind w:hanging="284"/>
        <w:jc w:val="both"/>
        <w:rPr>
          <w:rFonts w:ascii="Arial" w:hAnsi="Arial" w:cs="Arial"/>
          <w:sz w:val="22"/>
          <w:szCs w:val="22"/>
        </w:rPr>
      </w:pPr>
      <w:r>
        <w:rPr>
          <w:rFonts w:ascii="Arial" w:hAnsi="Arial" w:cs="Arial"/>
          <w:b/>
          <w:bCs/>
          <w:sz w:val="22"/>
          <w:szCs w:val="22"/>
        </w:rPr>
        <w:t>VI. Finansowanie i realizacja  Programu</w:t>
      </w:r>
    </w:p>
    <w:p w:rsidR="006373E1" w:rsidRDefault="006373E1" w:rsidP="006373E1">
      <w:pPr>
        <w:widowControl w:val="0"/>
        <w:numPr>
          <w:ilvl w:val="0"/>
          <w:numId w:val="5"/>
        </w:numPr>
        <w:suppressAutoHyphens/>
        <w:overflowPunct/>
        <w:autoSpaceDN/>
        <w:adjustRightInd/>
        <w:spacing w:before="100" w:after="100" w:line="360" w:lineRule="auto"/>
        <w:jc w:val="both"/>
        <w:rPr>
          <w:rFonts w:ascii="Arial" w:hAnsi="Arial" w:cs="Arial"/>
          <w:sz w:val="22"/>
          <w:szCs w:val="22"/>
        </w:rPr>
      </w:pPr>
      <w:r>
        <w:rPr>
          <w:rFonts w:ascii="Arial" w:hAnsi="Arial" w:cs="Arial"/>
          <w:sz w:val="22"/>
          <w:szCs w:val="22"/>
        </w:rPr>
        <w:t>Środki na finansowanie zadań określonych Programem pochodzą z opłat od podmiotów gospodarczych  za korzystanie z zezwoleń na sprzedaż napojów alkoholowych.</w:t>
      </w:r>
    </w:p>
    <w:p w:rsidR="006373E1" w:rsidRDefault="006373E1" w:rsidP="006373E1">
      <w:pPr>
        <w:widowControl w:val="0"/>
        <w:numPr>
          <w:ilvl w:val="0"/>
          <w:numId w:val="5"/>
        </w:numPr>
        <w:suppressAutoHyphens/>
        <w:overflowPunct/>
        <w:autoSpaceDN/>
        <w:adjustRightInd/>
        <w:spacing w:before="100" w:after="100" w:line="360" w:lineRule="auto"/>
        <w:jc w:val="both"/>
        <w:rPr>
          <w:b/>
          <w:bCs/>
          <w:sz w:val="18"/>
          <w:szCs w:val="26"/>
        </w:rPr>
      </w:pPr>
      <w:r>
        <w:rPr>
          <w:rFonts w:ascii="Arial" w:hAnsi="Arial" w:cs="Arial"/>
          <w:sz w:val="22"/>
          <w:szCs w:val="22"/>
        </w:rPr>
        <w:t>Realizatorem Programu jest Gminny Ośrodek  Pomocy Społecznej  w Grucie zgodnie z art. 4</w:t>
      </w:r>
      <w:r>
        <w:rPr>
          <w:rFonts w:ascii="Arial" w:hAnsi="Arial" w:cs="Arial"/>
          <w:sz w:val="22"/>
          <w:szCs w:val="22"/>
          <w:vertAlign w:val="superscript"/>
        </w:rPr>
        <w:t>1</w:t>
      </w:r>
      <w:r>
        <w:rPr>
          <w:rFonts w:ascii="Arial" w:hAnsi="Arial" w:cs="Arial"/>
          <w:sz w:val="22"/>
          <w:szCs w:val="22"/>
        </w:rPr>
        <w:t>, ust. 2  ustawy.</w:t>
      </w:r>
    </w:p>
    <w:p w:rsidR="006373E1" w:rsidRDefault="006373E1" w:rsidP="006373E1">
      <w:pPr>
        <w:sectPr w:rsidR="006373E1">
          <w:pgSz w:w="11906" w:h="16838"/>
          <w:pgMar w:top="1417" w:right="1417" w:bottom="1417" w:left="1417" w:header="708" w:footer="720" w:gutter="0"/>
          <w:pgNumType w:start="1"/>
          <w:cols w:space="708"/>
          <w:docGrid w:linePitch="600" w:charSpace="40960"/>
        </w:sectPr>
      </w:pPr>
    </w:p>
    <w:p w:rsidR="006373E1" w:rsidRDefault="006373E1" w:rsidP="006373E1">
      <w:pPr>
        <w:widowControl w:val="0"/>
        <w:spacing w:line="360" w:lineRule="auto"/>
        <w:jc w:val="center"/>
        <w:rPr>
          <w:rFonts w:ascii="Arial" w:hAnsi="Arial" w:cs="Arial"/>
        </w:rPr>
      </w:pPr>
      <w:r>
        <w:rPr>
          <w:rFonts w:ascii="Arial" w:eastAsia="Calibri" w:hAnsi="Arial" w:cs="Arial"/>
          <w:b/>
          <w:smallCaps/>
          <w:kern w:val="1"/>
          <w:sz w:val="24"/>
          <w:szCs w:val="24"/>
        </w:rPr>
        <w:lastRenderedPageBreak/>
        <w:t>Budżet i harmonogram realizacji</w:t>
      </w:r>
      <w:r>
        <w:rPr>
          <w:rFonts w:ascii="Arial" w:eastAsia="Calibri" w:hAnsi="Arial" w:cs="Arial"/>
          <w:b/>
          <w:smallCaps/>
          <w:kern w:val="1"/>
          <w:sz w:val="24"/>
          <w:szCs w:val="24"/>
        </w:rPr>
        <w:br/>
        <w:t xml:space="preserve">Gminnego Programu Profilaktyki i Rozwiązywania Problemów Alkoholowych oraz </w:t>
      </w:r>
      <w:r>
        <w:rPr>
          <w:rFonts w:ascii="Arial" w:eastAsia="Calibri" w:hAnsi="Arial" w:cs="Arial"/>
          <w:b/>
          <w:smallCaps/>
          <w:kern w:val="1"/>
        </w:rPr>
        <w:t>GMINNEGO PROGRAMU</w:t>
      </w:r>
      <w:r>
        <w:rPr>
          <w:rFonts w:ascii="Arial" w:eastAsia="Calibri" w:hAnsi="Arial" w:cs="Arial"/>
          <w:b/>
          <w:smallCaps/>
          <w:kern w:val="1"/>
          <w:sz w:val="24"/>
          <w:szCs w:val="24"/>
        </w:rPr>
        <w:t xml:space="preserve"> przeciwdziałania Narkomanii  na rok 2019</w:t>
      </w:r>
      <w:r>
        <w:rPr>
          <w:rFonts w:ascii="Arial" w:eastAsia="Calibri" w:hAnsi="Arial" w:cs="Arial"/>
          <w:b/>
          <w:smallCaps/>
          <w:kern w:val="1"/>
          <w:sz w:val="24"/>
          <w:szCs w:val="24"/>
        </w:rPr>
        <w:br/>
      </w:r>
    </w:p>
    <w:p w:rsidR="006373E1" w:rsidRDefault="006373E1" w:rsidP="006373E1">
      <w:pPr>
        <w:spacing w:line="360" w:lineRule="auto"/>
        <w:rPr>
          <w:rFonts w:ascii="Arial" w:hAnsi="Arial" w:cs="Arial"/>
        </w:rPr>
      </w:pPr>
    </w:p>
    <w:tbl>
      <w:tblPr>
        <w:tblW w:w="9817" w:type="dxa"/>
        <w:tblInd w:w="57" w:type="dxa"/>
        <w:tblLayout w:type="fixed"/>
        <w:tblCellMar>
          <w:top w:w="57" w:type="dxa"/>
          <w:left w:w="57" w:type="dxa"/>
          <w:bottom w:w="57" w:type="dxa"/>
          <w:right w:w="57" w:type="dxa"/>
        </w:tblCellMar>
        <w:tblLook w:val="0000"/>
      </w:tblPr>
      <w:tblGrid>
        <w:gridCol w:w="478"/>
        <w:gridCol w:w="3154"/>
        <w:gridCol w:w="3352"/>
        <w:gridCol w:w="1005"/>
        <w:gridCol w:w="1828"/>
      </w:tblGrid>
      <w:tr w:rsidR="006373E1" w:rsidTr="00912750">
        <w:tc>
          <w:tcPr>
            <w:tcW w:w="478" w:type="dxa"/>
            <w:tcBorders>
              <w:top w:val="double" w:sz="1" w:space="0" w:color="000000"/>
              <w:left w:val="double" w:sz="1" w:space="0" w:color="000000"/>
              <w:bottom w:val="double" w:sz="1" w:space="0" w:color="000000"/>
            </w:tcBorders>
            <w:shd w:val="clear" w:color="auto" w:fill="auto"/>
            <w:vAlign w:val="center"/>
          </w:tcPr>
          <w:p w:rsidR="006373E1" w:rsidRDefault="006373E1" w:rsidP="00912750">
            <w:pPr>
              <w:jc w:val="center"/>
              <w:rPr>
                <w:rFonts w:ascii="Arial" w:hAnsi="Arial" w:cs="Arial"/>
                <w:b/>
                <w:sz w:val="16"/>
                <w:szCs w:val="16"/>
              </w:rPr>
            </w:pPr>
            <w:r>
              <w:rPr>
                <w:rFonts w:ascii="Arial" w:hAnsi="Arial" w:cs="Arial"/>
                <w:b/>
                <w:sz w:val="16"/>
                <w:szCs w:val="16"/>
              </w:rPr>
              <w:t>Lp.</w:t>
            </w:r>
          </w:p>
        </w:tc>
        <w:tc>
          <w:tcPr>
            <w:tcW w:w="3154" w:type="dxa"/>
            <w:tcBorders>
              <w:top w:val="double" w:sz="1" w:space="0" w:color="000000"/>
              <w:left w:val="single" w:sz="4" w:space="0" w:color="000000"/>
              <w:bottom w:val="double" w:sz="1" w:space="0" w:color="000000"/>
            </w:tcBorders>
            <w:shd w:val="clear" w:color="auto" w:fill="auto"/>
            <w:vAlign w:val="center"/>
          </w:tcPr>
          <w:p w:rsidR="006373E1" w:rsidRDefault="006373E1" w:rsidP="00912750">
            <w:pPr>
              <w:jc w:val="center"/>
              <w:rPr>
                <w:rFonts w:ascii="Arial" w:hAnsi="Arial" w:cs="Arial"/>
                <w:b/>
                <w:sz w:val="16"/>
                <w:szCs w:val="16"/>
              </w:rPr>
            </w:pPr>
            <w:r>
              <w:rPr>
                <w:rFonts w:ascii="Arial" w:hAnsi="Arial" w:cs="Arial"/>
                <w:b/>
                <w:sz w:val="16"/>
                <w:szCs w:val="16"/>
              </w:rPr>
              <w:t>Zamierzenia (zadania)</w:t>
            </w:r>
          </w:p>
        </w:tc>
        <w:tc>
          <w:tcPr>
            <w:tcW w:w="3352" w:type="dxa"/>
            <w:tcBorders>
              <w:top w:val="double" w:sz="1" w:space="0" w:color="000000"/>
              <w:left w:val="single" w:sz="4" w:space="0" w:color="000000"/>
              <w:bottom w:val="double" w:sz="1" w:space="0" w:color="000000"/>
            </w:tcBorders>
            <w:shd w:val="clear" w:color="auto" w:fill="auto"/>
            <w:vAlign w:val="center"/>
          </w:tcPr>
          <w:p w:rsidR="006373E1" w:rsidRDefault="006373E1" w:rsidP="00912750">
            <w:pPr>
              <w:jc w:val="center"/>
              <w:rPr>
                <w:rFonts w:ascii="Arial" w:hAnsi="Arial" w:cs="Arial"/>
                <w:b/>
                <w:sz w:val="16"/>
                <w:szCs w:val="16"/>
              </w:rPr>
            </w:pPr>
            <w:r>
              <w:rPr>
                <w:rFonts w:ascii="Arial" w:hAnsi="Arial" w:cs="Arial"/>
                <w:b/>
                <w:sz w:val="16"/>
                <w:szCs w:val="16"/>
              </w:rPr>
              <w:t>Sposoby realizacji</w:t>
            </w:r>
          </w:p>
        </w:tc>
        <w:tc>
          <w:tcPr>
            <w:tcW w:w="1005" w:type="dxa"/>
            <w:tcBorders>
              <w:top w:val="double" w:sz="1" w:space="0" w:color="000000"/>
              <w:left w:val="single" w:sz="4" w:space="0" w:color="000000"/>
              <w:bottom w:val="double" w:sz="1" w:space="0" w:color="000000"/>
            </w:tcBorders>
            <w:shd w:val="clear" w:color="auto" w:fill="auto"/>
            <w:vAlign w:val="center"/>
          </w:tcPr>
          <w:p w:rsidR="006373E1" w:rsidRDefault="006373E1" w:rsidP="00912750">
            <w:pPr>
              <w:jc w:val="center"/>
              <w:rPr>
                <w:rFonts w:ascii="Arial" w:hAnsi="Arial" w:cs="Arial"/>
                <w:b/>
                <w:sz w:val="16"/>
                <w:szCs w:val="16"/>
              </w:rPr>
            </w:pPr>
            <w:r>
              <w:rPr>
                <w:rFonts w:ascii="Arial" w:hAnsi="Arial" w:cs="Arial"/>
                <w:b/>
                <w:sz w:val="16"/>
                <w:szCs w:val="16"/>
              </w:rPr>
              <w:t>Termin</w:t>
            </w:r>
          </w:p>
          <w:p w:rsidR="006373E1" w:rsidRDefault="006373E1" w:rsidP="00912750">
            <w:pPr>
              <w:jc w:val="center"/>
              <w:rPr>
                <w:rFonts w:ascii="Arial" w:hAnsi="Arial" w:cs="Arial"/>
                <w:b/>
                <w:sz w:val="16"/>
                <w:szCs w:val="16"/>
              </w:rPr>
            </w:pPr>
            <w:r>
              <w:rPr>
                <w:rFonts w:ascii="Arial" w:hAnsi="Arial" w:cs="Arial"/>
                <w:b/>
                <w:sz w:val="16"/>
                <w:szCs w:val="16"/>
              </w:rPr>
              <w:t>realizacji</w:t>
            </w:r>
          </w:p>
        </w:tc>
        <w:tc>
          <w:tcPr>
            <w:tcW w:w="1828" w:type="dxa"/>
            <w:tcBorders>
              <w:top w:val="double" w:sz="1" w:space="0" w:color="000000"/>
              <w:left w:val="single" w:sz="4" w:space="0" w:color="000000"/>
              <w:bottom w:val="double" w:sz="1" w:space="0" w:color="000000"/>
              <w:right w:val="double" w:sz="1" w:space="0" w:color="000000"/>
            </w:tcBorders>
            <w:shd w:val="clear" w:color="auto" w:fill="auto"/>
            <w:vAlign w:val="center"/>
          </w:tcPr>
          <w:p w:rsidR="006373E1" w:rsidRDefault="006373E1" w:rsidP="00912750">
            <w:pPr>
              <w:jc w:val="center"/>
            </w:pPr>
            <w:r>
              <w:rPr>
                <w:rFonts w:ascii="Arial" w:hAnsi="Arial" w:cs="Arial"/>
                <w:b/>
                <w:sz w:val="16"/>
                <w:szCs w:val="16"/>
              </w:rPr>
              <w:t>Szacunkowe koszty (preliminarz wydatków) w zł</w:t>
            </w:r>
          </w:p>
        </w:tc>
      </w:tr>
      <w:tr w:rsidR="006373E1" w:rsidTr="00912750">
        <w:trPr>
          <w:trHeight w:val="1160"/>
        </w:trPr>
        <w:tc>
          <w:tcPr>
            <w:tcW w:w="478" w:type="dxa"/>
            <w:vMerge w:val="restart"/>
            <w:tcBorders>
              <w:top w:val="double" w:sz="1" w:space="0" w:color="000000"/>
              <w:left w:val="double" w:sz="1" w:space="0" w:color="000000"/>
              <w:bottom w:val="single" w:sz="4" w:space="0" w:color="000000"/>
            </w:tcBorders>
            <w:shd w:val="clear" w:color="auto" w:fill="auto"/>
          </w:tcPr>
          <w:p w:rsidR="006373E1" w:rsidRDefault="006373E1" w:rsidP="00912750">
            <w:pPr>
              <w:jc w:val="center"/>
              <w:rPr>
                <w:rFonts w:ascii="Arial" w:hAnsi="Arial" w:cs="Arial"/>
                <w:sz w:val="16"/>
                <w:szCs w:val="16"/>
              </w:rPr>
            </w:pPr>
            <w:r>
              <w:rPr>
                <w:rFonts w:ascii="Arial" w:hAnsi="Arial" w:cs="Arial"/>
                <w:sz w:val="16"/>
                <w:szCs w:val="16"/>
              </w:rPr>
              <w:t>I</w:t>
            </w:r>
          </w:p>
        </w:tc>
        <w:tc>
          <w:tcPr>
            <w:tcW w:w="3154" w:type="dxa"/>
            <w:vMerge w:val="restart"/>
            <w:tcBorders>
              <w:top w:val="double" w:sz="1" w:space="0" w:color="000000"/>
              <w:left w:val="single" w:sz="4" w:space="0" w:color="000000"/>
              <w:bottom w:val="single" w:sz="4" w:space="0" w:color="000000"/>
            </w:tcBorders>
            <w:shd w:val="clear" w:color="auto" w:fill="auto"/>
            <w:vAlign w:val="center"/>
          </w:tcPr>
          <w:p w:rsidR="006373E1" w:rsidRPr="003E7360" w:rsidRDefault="006373E1" w:rsidP="00912750">
            <w:pPr>
              <w:rPr>
                <w:rFonts w:ascii="Klavika-Medium" w:eastAsia="Klavika-Medium" w:hAnsi="Klavika-Medium" w:cs="Klavika-Medium"/>
                <w:b/>
                <w:bCs/>
                <w:color w:val="FF6600"/>
              </w:rPr>
            </w:pPr>
            <w:r w:rsidRPr="003E7360">
              <w:rPr>
                <w:rFonts w:ascii="Arial" w:hAnsi="Arial" w:cs="Arial"/>
                <w:b/>
                <w:sz w:val="16"/>
                <w:szCs w:val="16"/>
              </w:rPr>
              <w:t xml:space="preserve">Zwiększenie dostępności pomocy terapeutycznej i rehabilitacyjnej dla osób uzależnionych. </w:t>
            </w:r>
          </w:p>
          <w:p w:rsidR="006373E1" w:rsidRPr="003E7360" w:rsidRDefault="006373E1" w:rsidP="00912750">
            <w:pPr>
              <w:rPr>
                <w:rFonts w:ascii="Arial" w:hAnsi="Arial" w:cs="Arial"/>
                <w:b/>
                <w:sz w:val="16"/>
                <w:szCs w:val="16"/>
              </w:rPr>
            </w:pPr>
          </w:p>
        </w:tc>
        <w:tc>
          <w:tcPr>
            <w:tcW w:w="3352" w:type="dxa"/>
            <w:tcBorders>
              <w:top w:val="double" w:sz="1" w:space="0" w:color="000000"/>
              <w:left w:val="single" w:sz="4" w:space="0" w:color="000000"/>
              <w:bottom w:val="single" w:sz="4" w:space="0" w:color="000000"/>
            </w:tcBorders>
            <w:shd w:val="clear" w:color="auto" w:fill="auto"/>
          </w:tcPr>
          <w:p w:rsidR="006373E1" w:rsidRDefault="006373E1" w:rsidP="00912750">
            <w:pPr>
              <w:widowControl w:val="0"/>
              <w:jc w:val="both"/>
              <w:rPr>
                <w:rFonts w:ascii="Arial" w:hAnsi="Arial" w:cs="Arial"/>
                <w:sz w:val="16"/>
                <w:szCs w:val="16"/>
              </w:rPr>
            </w:pPr>
            <w:r>
              <w:rPr>
                <w:rFonts w:ascii="Arial" w:hAnsi="Arial" w:cs="Arial"/>
                <w:sz w:val="16"/>
                <w:szCs w:val="16"/>
              </w:rPr>
              <w:t xml:space="preserve">motywowanie  do leczenie poprzez prowadzenie i finansowanie Punktu Konsultacyjnego dla osób uzależnionych, </w:t>
            </w:r>
            <w:proofErr w:type="spellStart"/>
            <w:r>
              <w:rPr>
                <w:rFonts w:ascii="Arial" w:hAnsi="Arial" w:cs="Arial"/>
                <w:sz w:val="16"/>
                <w:szCs w:val="16"/>
              </w:rPr>
              <w:t>współuzależnionych</w:t>
            </w:r>
            <w:proofErr w:type="spellEnd"/>
            <w:r>
              <w:rPr>
                <w:rFonts w:ascii="Arial" w:hAnsi="Arial" w:cs="Arial"/>
                <w:sz w:val="16"/>
                <w:szCs w:val="16"/>
              </w:rPr>
              <w:t xml:space="preserve"> i pijących szkodliwie – wynagrodzenie terapeutów.             </w:t>
            </w:r>
            <w:r>
              <w:rPr>
                <w:rFonts w:ascii="Arial" w:hAnsi="Arial" w:cs="Arial"/>
                <w:b/>
                <w:bCs/>
                <w:sz w:val="16"/>
                <w:szCs w:val="16"/>
              </w:rPr>
              <w:t xml:space="preserve">  </w:t>
            </w:r>
          </w:p>
        </w:tc>
        <w:tc>
          <w:tcPr>
            <w:tcW w:w="1005" w:type="dxa"/>
            <w:tcBorders>
              <w:top w:val="double" w:sz="1" w:space="0" w:color="000000"/>
              <w:left w:val="single" w:sz="4" w:space="0" w:color="000000"/>
              <w:bottom w:val="single" w:sz="4" w:space="0" w:color="000000"/>
            </w:tcBorders>
            <w:shd w:val="clear" w:color="auto" w:fill="auto"/>
            <w:vAlign w:val="center"/>
          </w:tcPr>
          <w:p w:rsidR="006373E1" w:rsidRDefault="006373E1" w:rsidP="00912750">
            <w:pPr>
              <w:spacing w:before="40"/>
              <w:jc w:val="center"/>
              <w:rPr>
                <w:rFonts w:ascii="Arial" w:hAnsi="Arial" w:cs="Arial"/>
                <w:b/>
                <w:sz w:val="16"/>
                <w:szCs w:val="16"/>
              </w:rPr>
            </w:pPr>
            <w:r>
              <w:rPr>
                <w:rFonts w:ascii="Arial" w:hAnsi="Arial" w:cs="Arial"/>
                <w:sz w:val="16"/>
                <w:szCs w:val="16"/>
              </w:rPr>
              <w:t>Cały rok</w:t>
            </w:r>
          </w:p>
        </w:tc>
        <w:tc>
          <w:tcPr>
            <w:tcW w:w="1828" w:type="dxa"/>
            <w:tcBorders>
              <w:top w:val="double" w:sz="1" w:space="0" w:color="000000"/>
              <w:left w:val="single" w:sz="4" w:space="0" w:color="000000"/>
              <w:bottom w:val="single" w:sz="4" w:space="0" w:color="000000"/>
              <w:right w:val="double" w:sz="1" w:space="0" w:color="000000"/>
            </w:tcBorders>
            <w:shd w:val="clear" w:color="auto" w:fill="auto"/>
            <w:vAlign w:val="center"/>
          </w:tcPr>
          <w:p w:rsidR="006373E1" w:rsidRDefault="006373E1" w:rsidP="00912750">
            <w:pPr>
              <w:spacing w:before="40"/>
              <w:jc w:val="center"/>
            </w:pPr>
            <w:r>
              <w:rPr>
                <w:rFonts w:ascii="Arial" w:hAnsi="Arial" w:cs="Arial"/>
                <w:b/>
                <w:sz w:val="16"/>
                <w:szCs w:val="16"/>
              </w:rPr>
              <w:t>9600</w:t>
            </w:r>
          </w:p>
        </w:tc>
      </w:tr>
      <w:tr w:rsidR="006373E1" w:rsidTr="00912750">
        <w:tc>
          <w:tcPr>
            <w:tcW w:w="478" w:type="dxa"/>
            <w:vMerge/>
            <w:tcBorders>
              <w:top w:val="single" w:sz="4" w:space="0" w:color="000000"/>
              <w:left w:val="double" w:sz="1" w:space="0" w:color="000000"/>
              <w:bottom w:val="single" w:sz="4" w:space="0" w:color="000000"/>
            </w:tcBorders>
            <w:shd w:val="clear" w:color="auto" w:fill="auto"/>
          </w:tcPr>
          <w:p w:rsidR="006373E1" w:rsidRDefault="006373E1" w:rsidP="00912750">
            <w:pPr>
              <w:snapToGrid w:val="0"/>
              <w:jc w:val="center"/>
              <w:rPr>
                <w:rFonts w:ascii="Arial" w:hAnsi="Arial" w:cs="Arial"/>
                <w:sz w:val="16"/>
                <w:szCs w:val="16"/>
              </w:rPr>
            </w:pPr>
          </w:p>
        </w:tc>
        <w:tc>
          <w:tcPr>
            <w:tcW w:w="3154" w:type="dxa"/>
            <w:vMerge/>
            <w:tcBorders>
              <w:top w:val="single" w:sz="4" w:space="0" w:color="000000"/>
              <w:left w:val="single" w:sz="4" w:space="0" w:color="000000"/>
              <w:bottom w:val="single" w:sz="4" w:space="0" w:color="000000"/>
            </w:tcBorders>
            <w:shd w:val="clear" w:color="auto" w:fill="auto"/>
            <w:vAlign w:val="center"/>
          </w:tcPr>
          <w:p w:rsidR="006373E1" w:rsidRPr="003E7360" w:rsidRDefault="006373E1" w:rsidP="00912750">
            <w:pPr>
              <w:snapToGrid w:val="0"/>
              <w:rPr>
                <w:rFonts w:ascii="Arial" w:hAnsi="Arial" w:cs="Arial"/>
                <w:b/>
                <w:sz w:val="16"/>
                <w:szCs w:val="16"/>
              </w:rPr>
            </w:pPr>
          </w:p>
        </w:tc>
        <w:tc>
          <w:tcPr>
            <w:tcW w:w="3352" w:type="dxa"/>
            <w:tcBorders>
              <w:top w:val="single" w:sz="4" w:space="0" w:color="000000"/>
              <w:left w:val="single" w:sz="4" w:space="0" w:color="000000"/>
              <w:bottom w:val="single" w:sz="4" w:space="0" w:color="000000"/>
            </w:tcBorders>
            <w:shd w:val="clear" w:color="auto" w:fill="auto"/>
          </w:tcPr>
          <w:p w:rsidR="006373E1" w:rsidRDefault="006373E1" w:rsidP="00912750">
            <w:pPr>
              <w:widowControl w:val="0"/>
              <w:jc w:val="both"/>
              <w:rPr>
                <w:rFonts w:ascii="Arial" w:hAnsi="Arial" w:cs="Arial"/>
                <w:sz w:val="16"/>
                <w:szCs w:val="16"/>
              </w:rPr>
            </w:pPr>
            <w:r>
              <w:rPr>
                <w:rFonts w:ascii="Arial" w:hAnsi="Arial" w:cs="Arial"/>
                <w:sz w:val="16"/>
                <w:szCs w:val="16"/>
              </w:rPr>
              <w:t xml:space="preserve">- finansowanie indywidualnych programów pomocy psychologicznej i psychoterapii dla osób  doświadczających przemocy i stosujących przemoc domową.          </w:t>
            </w:r>
          </w:p>
        </w:tc>
        <w:tc>
          <w:tcPr>
            <w:tcW w:w="1005" w:type="dxa"/>
            <w:tcBorders>
              <w:top w:val="single" w:sz="4" w:space="0" w:color="000000"/>
              <w:left w:val="single" w:sz="4" w:space="0" w:color="000000"/>
              <w:bottom w:val="single" w:sz="4" w:space="0" w:color="000000"/>
            </w:tcBorders>
            <w:shd w:val="clear" w:color="auto" w:fill="auto"/>
            <w:vAlign w:val="center"/>
          </w:tcPr>
          <w:p w:rsidR="006373E1" w:rsidRDefault="006373E1" w:rsidP="00912750">
            <w:pPr>
              <w:spacing w:before="40"/>
              <w:jc w:val="center"/>
              <w:rPr>
                <w:rFonts w:ascii="Arial" w:hAnsi="Arial" w:cs="Arial"/>
                <w:b/>
                <w:sz w:val="16"/>
                <w:szCs w:val="16"/>
              </w:rPr>
            </w:pPr>
            <w:r>
              <w:rPr>
                <w:rFonts w:ascii="Arial" w:hAnsi="Arial" w:cs="Arial"/>
                <w:sz w:val="16"/>
                <w:szCs w:val="16"/>
              </w:rPr>
              <w:t>Cały rok</w:t>
            </w:r>
          </w:p>
        </w:tc>
        <w:tc>
          <w:tcPr>
            <w:tcW w:w="1828" w:type="dxa"/>
            <w:vMerge w:val="restart"/>
            <w:tcBorders>
              <w:top w:val="single" w:sz="4" w:space="0" w:color="000000"/>
              <w:left w:val="single" w:sz="4" w:space="0" w:color="000000"/>
              <w:right w:val="double" w:sz="1" w:space="0" w:color="000000"/>
            </w:tcBorders>
            <w:shd w:val="clear" w:color="auto" w:fill="auto"/>
            <w:vAlign w:val="center"/>
          </w:tcPr>
          <w:p w:rsidR="006373E1" w:rsidRDefault="006373E1" w:rsidP="00912750">
            <w:pPr>
              <w:spacing w:before="40"/>
              <w:jc w:val="center"/>
            </w:pPr>
            <w:r>
              <w:rPr>
                <w:rFonts w:ascii="Arial" w:hAnsi="Arial" w:cs="Arial"/>
                <w:b/>
                <w:sz w:val="16"/>
                <w:szCs w:val="16"/>
              </w:rPr>
              <w:t>2700</w:t>
            </w:r>
          </w:p>
          <w:p w:rsidR="006373E1" w:rsidRDefault="006373E1" w:rsidP="00912750">
            <w:pPr>
              <w:spacing w:before="40"/>
              <w:jc w:val="center"/>
            </w:pPr>
          </w:p>
        </w:tc>
      </w:tr>
      <w:tr w:rsidR="006373E1" w:rsidTr="00912750">
        <w:tc>
          <w:tcPr>
            <w:tcW w:w="478" w:type="dxa"/>
            <w:vMerge/>
            <w:tcBorders>
              <w:top w:val="single" w:sz="4" w:space="0" w:color="000000"/>
              <w:left w:val="double" w:sz="1" w:space="0" w:color="000000"/>
              <w:bottom w:val="single" w:sz="4" w:space="0" w:color="000000"/>
            </w:tcBorders>
            <w:shd w:val="clear" w:color="auto" w:fill="auto"/>
          </w:tcPr>
          <w:p w:rsidR="006373E1" w:rsidRDefault="006373E1" w:rsidP="00912750">
            <w:pPr>
              <w:snapToGrid w:val="0"/>
              <w:jc w:val="center"/>
              <w:rPr>
                <w:rFonts w:ascii="Arial" w:hAnsi="Arial" w:cs="Arial"/>
                <w:sz w:val="16"/>
                <w:szCs w:val="16"/>
              </w:rPr>
            </w:pPr>
          </w:p>
        </w:tc>
        <w:tc>
          <w:tcPr>
            <w:tcW w:w="3154" w:type="dxa"/>
            <w:vMerge/>
            <w:tcBorders>
              <w:top w:val="single" w:sz="4" w:space="0" w:color="000000"/>
              <w:left w:val="single" w:sz="4" w:space="0" w:color="000000"/>
              <w:bottom w:val="single" w:sz="4" w:space="0" w:color="000000"/>
            </w:tcBorders>
            <w:shd w:val="clear" w:color="auto" w:fill="auto"/>
            <w:vAlign w:val="center"/>
          </w:tcPr>
          <w:p w:rsidR="006373E1" w:rsidRPr="003E7360" w:rsidRDefault="006373E1" w:rsidP="00912750">
            <w:pPr>
              <w:snapToGrid w:val="0"/>
              <w:rPr>
                <w:rFonts w:ascii="Arial" w:hAnsi="Arial" w:cs="Arial"/>
                <w:b/>
                <w:sz w:val="16"/>
                <w:szCs w:val="16"/>
              </w:rPr>
            </w:pPr>
          </w:p>
        </w:tc>
        <w:tc>
          <w:tcPr>
            <w:tcW w:w="3352" w:type="dxa"/>
            <w:tcBorders>
              <w:top w:val="single" w:sz="4" w:space="0" w:color="000000"/>
              <w:left w:val="single" w:sz="4" w:space="0" w:color="000000"/>
              <w:bottom w:val="single" w:sz="4" w:space="0" w:color="000000"/>
            </w:tcBorders>
            <w:shd w:val="clear" w:color="auto" w:fill="auto"/>
          </w:tcPr>
          <w:p w:rsidR="006373E1" w:rsidRDefault="006373E1" w:rsidP="00912750">
            <w:pPr>
              <w:widowControl w:val="0"/>
              <w:jc w:val="both"/>
              <w:rPr>
                <w:rFonts w:ascii="Arial" w:hAnsi="Arial" w:cs="Arial"/>
                <w:sz w:val="16"/>
                <w:szCs w:val="16"/>
              </w:rPr>
            </w:pPr>
            <w:r>
              <w:rPr>
                <w:rFonts w:ascii="Arial" w:hAnsi="Arial" w:cs="Arial"/>
                <w:sz w:val="16"/>
                <w:szCs w:val="16"/>
              </w:rPr>
              <w:t xml:space="preserve">- zakup materiałów edukacyjnych dla pacjentów  i terapeutów                    </w:t>
            </w:r>
          </w:p>
        </w:tc>
        <w:tc>
          <w:tcPr>
            <w:tcW w:w="1005" w:type="dxa"/>
            <w:tcBorders>
              <w:top w:val="single" w:sz="4" w:space="0" w:color="000000"/>
              <w:left w:val="single" w:sz="4" w:space="0" w:color="000000"/>
              <w:bottom w:val="single" w:sz="4" w:space="0" w:color="000000"/>
            </w:tcBorders>
            <w:shd w:val="clear" w:color="auto" w:fill="auto"/>
            <w:vAlign w:val="center"/>
          </w:tcPr>
          <w:p w:rsidR="006373E1" w:rsidRDefault="006373E1" w:rsidP="00912750">
            <w:pPr>
              <w:spacing w:before="40"/>
              <w:jc w:val="center"/>
              <w:rPr>
                <w:rFonts w:ascii="Arial" w:hAnsi="Arial" w:cs="Arial"/>
                <w:b/>
                <w:sz w:val="16"/>
                <w:szCs w:val="16"/>
              </w:rPr>
            </w:pPr>
            <w:r>
              <w:rPr>
                <w:rFonts w:ascii="Arial" w:hAnsi="Arial" w:cs="Arial"/>
                <w:sz w:val="16"/>
                <w:szCs w:val="16"/>
              </w:rPr>
              <w:t>Wg potrzeb</w:t>
            </w:r>
          </w:p>
        </w:tc>
        <w:tc>
          <w:tcPr>
            <w:tcW w:w="1828" w:type="dxa"/>
            <w:vMerge/>
            <w:tcBorders>
              <w:left w:val="single" w:sz="4" w:space="0" w:color="000000"/>
              <w:bottom w:val="single" w:sz="4" w:space="0" w:color="000000"/>
              <w:right w:val="double" w:sz="1" w:space="0" w:color="000000"/>
            </w:tcBorders>
            <w:shd w:val="clear" w:color="auto" w:fill="auto"/>
            <w:vAlign w:val="center"/>
          </w:tcPr>
          <w:p w:rsidR="006373E1" w:rsidRDefault="006373E1" w:rsidP="00912750">
            <w:pPr>
              <w:spacing w:before="40"/>
              <w:jc w:val="center"/>
            </w:pPr>
          </w:p>
        </w:tc>
      </w:tr>
      <w:tr w:rsidR="006373E1" w:rsidTr="00912750">
        <w:tc>
          <w:tcPr>
            <w:tcW w:w="478" w:type="dxa"/>
            <w:vMerge/>
            <w:tcBorders>
              <w:top w:val="single" w:sz="4" w:space="0" w:color="000000"/>
              <w:left w:val="double" w:sz="1" w:space="0" w:color="000000"/>
              <w:bottom w:val="single" w:sz="4" w:space="0" w:color="000000"/>
            </w:tcBorders>
            <w:shd w:val="clear" w:color="auto" w:fill="auto"/>
          </w:tcPr>
          <w:p w:rsidR="006373E1" w:rsidRDefault="006373E1" w:rsidP="00912750">
            <w:pPr>
              <w:snapToGrid w:val="0"/>
              <w:jc w:val="center"/>
              <w:rPr>
                <w:rFonts w:ascii="Arial" w:hAnsi="Arial" w:cs="Arial"/>
                <w:sz w:val="16"/>
                <w:szCs w:val="16"/>
              </w:rPr>
            </w:pPr>
          </w:p>
        </w:tc>
        <w:tc>
          <w:tcPr>
            <w:tcW w:w="3154" w:type="dxa"/>
            <w:vMerge/>
            <w:tcBorders>
              <w:top w:val="single" w:sz="4" w:space="0" w:color="000000"/>
              <w:left w:val="single" w:sz="4" w:space="0" w:color="000000"/>
              <w:bottom w:val="single" w:sz="4" w:space="0" w:color="000000"/>
            </w:tcBorders>
            <w:shd w:val="clear" w:color="auto" w:fill="auto"/>
            <w:vAlign w:val="center"/>
          </w:tcPr>
          <w:p w:rsidR="006373E1" w:rsidRPr="003E7360" w:rsidRDefault="006373E1" w:rsidP="00912750">
            <w:pPr>
              <w:snapToGrid w:val="0"/>
              <w:rPr>
                <w:rFonts w:ascii="Arial" w:hAnsi="Arial" w:cs="Arial"/>
                <w:b/>
                <w:sz w:val="16"/>
                <w:szCs w:val="16"/>
              </w:rPr>
            </w:pPr>
          </w:p>
        </w:tc>
        <w:tc>
          <w:tcPr>
            <w:tcW w:w="3352" w:type="dxa"/>
            <w:tcBorders>
              <w:top w:val="single" w:sz="4" w:space="0" w:color="000000"/>
              <w:left w:val="single" w:sz="4" w:space="0" w:color="000000"/>
              <w:bottom w:val="single" w:sz="4" w:space="0" w:color="000000"/>
            </w:tcBorders>
            <w:shd w:val="clear" w:color="auto" w:fill="auto"/>
          </w:tcPr>
          <w:p w:rsidR="006373E1" w:rsidRDefault="006373E1" w:rsidP="00912750">
            <w:pPr>
              <w:widowControl w:val="0"/>
              <w:jc w:val="both"/>
              <w:rPr>
                <w:rFonts w:ascii="Arial" w:hAnsi="Arial" w:cs="Arial"/>
                <w:sz w:val="16"/>
                <w:szCs w:val="16"/>
              </w:rPr>
            </w:pPr>
            <w:r>
              <w:rPr>
                <w:rFonts w:ascii="Arial" w:hAnsi="Arial" w:cs="Arial"/>
                <w:sz w:val="16"/>
                <w:szCs w:val="16"/>
              </w:rPr>
              <w:t xml:space="preserve">-  wsparcie finansowe   działalność    grup wsparcia trzeźwych alkoholików i ich rodzin  grupa „OCALENIE” (wyjazdy  w trzeźwości, świadectwa trzeźwości) .                     </w:t>
            </w:r>
          </w:p>
        </w:tc>
        <w:tc>
          <w:tcPr>
            <w:tcW w:w="1005" w:type="dxa"/>
            <w:tcBorders>
              <w:top w:val="single" w:sz="4" w:space="0" w:color="000000"/>
              <w:left w:val="single" w:sz="4" w:space="0" w:color="000000"/>
              <w:bottom w:val="single" w:sz="4" w:space="0" w:color="000000"/>
            </w:tcBorders>
            <w:shd w:val="clear" w:color="auto" w:fill="auto"/>
            <w:vAlign w:val="center"/>
          </w:tcPr>
          <w:p w:rsidR="006373E1" w:rsidRDefault="006373E1" w:rsidP="00912750">
            <w:pPr>
              <w:spacing w:before="40"/>
              <w:jc w:val="center"/>
              <w:rPr>
                <w:rFonts w:ascii="Arial" w:hAnsi="Arial" w:cs="Arial"/>
                <w:b/>
                <w:sz w:val="16"/>
                <w:szCs w:val="16"/>
              </w:rPr>
            </w:pPr>
            <w:r>
              <w:rPr>
                <w:rFonts w:ascii="Arial" w:hAnsi="Arial" w:cs="Arial"/>
                <w:sz w:val="16"/>
                <w:szCs w:val="16"/>
              </w:rPr>
              <w:t>Wg potrzeb</w:t>
            </w:r>
          </w:p>
        </w:tc>
        <w:tc>
          <w:tcPr>
            <w:tcW w:w="1828" w:type="dxa"/>
            <w:tcBorders>
              <w:top w:val="single" w:sz="4" w:space="0" w:color="000000"/>
              <w:left w:val="single" w:sz="4" w:space="0" w:color="000000"/>
              <w:bottom w:val="single" w:sz="4" w:space="0" w:color="000000"/>
              <w:right w:val="double" w:sz="1" w:space="0" w:color="000000"/>
            </w:tcBorders>
            <w:shd w:val="clear" w:color="auto" w:fill="auto"/>
            <w:vAlign w:val="center"/>
          </w:tcPr>
          <w:p w:rsidR="006373E1" w:rsidRDefault="006373E1" w:rsidP="00912750">
            <w:pPr>
              <w:spacing w:before="40"/>
              <w:jc w:val="center"/>
            </w:pPr>
            <w:r>
              <w:rPr>
                <w:rFonts w:ascii="Arial" w:hAnsi="Arial" w:cs="Arial"/>
                <w:b/>
                <w:sz w:val="16"/>
                <w:szCs w:val="16"/>
              </w:rPr>
              <w:t>3000</w:t>
            </w:r>
          </w:p>
        </w:tc>
      </w:tr>
      <w:tr w:rsidR="006373E1" w:rsidTr="00912750">
        <w:tc>
          <w:tcPr>
            <w:tcW w:w="478" w:type="dxa"/>
            <w:vMerge w:val="restart"/>
            <w:tcBorders>
              <w:top w:val="single" w:sz="4" w:space="0" w:color="000000"/>
              <w:left w:val="double" w:sz="1" w:space="0" w:color="000000"/>
              <w:bottom w:val="single" w:sz="4" w:space="0" w:color="000000"/>
            </w:tcBorders>
            <w:shd w:val="clear" w:color="auto" w:fill="auto"/>
          </w:tcPr>
          <w:p w:rsidR="006373E1" w:rsidRDefault="006373E1" w:rsidP="00912750">
            <w:pPr>
              <w:jc w:val="center"/>
              <w:rPr>
                <w:rFonts w:ascii="Arial" w:hAnsi="Arial" w:cs="Arial"/>
                <w:sz w:val="16"/>
                <w:szCs w:val="16"/>
              </w:rPr>
            </w:pPr>
            <w:r>
              <w:rPr>
                <w:rFonts w:ascii="Arial" w:hAnsi="Arial" w:cs="Arial"/>
                <w:sz w:val="16"/>
                <w:szCs w:val="16"/>
              </w:rPr>
              <w:t>II</w:t>
            </w:r>
          </w:p>
        </w:tc>
        <w:tc>
          <w:tcPr>
            <w:tcW w:w="3154" w:type="dxa"/>
            <w:vMerge w:val="restart"/>
            <w:tcBorders>
              <w:top w:val="single" w:sz="4" w:space="0" w:color="000000"/>
              <w:left w:val="single" w:sz="4" w:space="0" w:color="000000"/>
              <w:bottom w:val="single" w:sz="4" w:space="0" w:color="000000"/>
            </w:tcBorders>
            <w:shd w:val="clear" w:color="auto" w:fill="auto"/>
            <w:vAlign w:val="center"/>
          </w:tcPr>
          <w:p w:rsidR="006373E1" w:rsidRPr="003E7360" w:rsidRDefault="006373E1" w:rsidP="00912750">
            <w:pPr>
              <w:rPr>
                <w:rFonts w:ascii="Arial" w:hAnsi="Arial" w:cs="Arial"/>
                <w:b/>
                <w:sz w:val="16"/>
                <w:szCs w:val="16"/>
              </w:rPr>
            </w:pPr>
            <w:r w:rsidRPr="003E7360">
              <w:rPr>
                <w:rFonts w:ascii="Arial" w:hAnsi="Arial" w:cs="Arial"/>
                <w:b/>
                <w:sz w:val="16"/>
                <w:szCs w:val="16"/>
              </w:rPr>
              <w:t>Udzielanie rodzinom, w których występują problemy alkoholowe, pomocy psychospołecznej i prawnej, a w szczególności ochrony przed przemocą w rodzinie.</w:t>
            </w:r>
          </w:p>
          <w:p w:rsidR="006373E1" w:rsidRPr="003E7360" w:rsidRDefault="006373E1" w:rsidP="00912750">
            <w:pPr>
              <w:rPr>
                <w:rFonts w:ascii="Arial" w:hAnsi="Arial" w:cs="Arial"/>
                <w:b/>
                <w:sz w:val="16"/>
                <w:szCs w:val="16"/>
              </w:rPr>
            </w:pPr>
          </w:p>
          <w:p w:rsidR="006373E1" w:rsidRPr="003E7360" w:rsidRDefault="006373E1" w:rsidP="00912750">
            <w:pPr>
              <w:rPr>
                <w:rFonts w:ascii="Arial" w:hAnsi="Arial" w:cs="Arial"/>
                <w:b/>
                <w:sz w:val="16"/>
                <w:szCs w:val="16"/>
              </w:rPr>
            </w:pPr>
            <w:r w:rsidRPr="003E7360">
              <w:rPr>
                <w:rFonts w:ascii="Arial" w:hAnsi="Arial" w:cs="Arial"/>
                <w:b/>
                <w:color w:val="FF6600"/>
                <w:sz w:val="16"/>
                <w:szCs w:val="16"/>
              </w:rPr>
              <w:t xml:space="preserve"> </w:t>
            </w:r>
          </w:p>
        </w:tc>
        <w:tc>
          <w:tcPr>
            <w:tcW w:w="3352" w:type="dxa"/>
            <w:tcBorders>
              <w:top w:val="single" w:sz="4" w:space="0" w:color="000000"/>
              <w:left w:val="single" w:sz="4" w:space="0" w:color="000000"/>
              <w:bottom w:val="single" w:sz="4" w:space="0" w:color="000000"/>
            </w:tcBorders>
            <w:shd w:val="clear" w:color="auto" w:fill="auto"/>
          </w:tcPr>
          <w:p w:rsidR="006373E1" w:rsidRDefault="006373E1" w:rsidP="00912750">
            <w:pPr>
              <w:widowControl w:val="0"/>
              <w:jc w:val="both"/>
              <w:rPr>
                <w:rFonts w:ascii="Arial" w:hAnsi="Arial" w:cs="Arial"/>
                <w:sz w:val="16"/>
                <w:szCs w:val="16"/>
              </w:rPr>
            </w:pPr>
            <w:r>
              <w:rPr>
                <w:rFonts w:ascii="Arial" w:hAnsi="Arial" w:cs="Arial"/>
                <w:sz w:val="16"/>
                <w:szCs w:val="16"/>
              </w:rPr>
              <w:t xml:space="preserve">zapewnienie pomocy psychologicznej dla dzieci- wynagrodzenie psychologa,       </w:t>
            </w:r>
          </w:p>
        </w:tc>
        <w:tc>
          <w:tcPr>
            <w:tcW w:w="1005" w:type="dxa"/>
            <w:tcBorders>
              <w:top w:val="single" w:sz="4" w:space="0" w:color="000000"/>
              <w:left w:val="single" w:sz="4" w:space="0" w:color="000000"/>
              <w:bottom w:val="single" w:sz="4" w:space="0" w:color="000000"/>
            </w:tcBorders>
            <w:shd w:val="clear" w:color="auto" w:fill="auto"/>
            <w:vAlign w:val="center"/>
          </w:tcPr>
          <w:p w:rsidR="006373E1" w:rsidRDefault="006373E1" w:rsidP="00912750">
            <w:pPr>
              <w:spacing w:before="40"/>
              <w:jc w:val="center"/>
              <w:rPr>
                <w:rFonts w:ascii="Arial" w:hAnsi="Arial" w:cs="Arial"/>
                <w:b/>
                <w:sz w:val="16"/>
                <w:szCs w:val="16"/>
              </w:rPr>
            </w:pPr>
            <w:r>
              <w:rPr>
                <w:rFonts w:ascii="Arial" w:hAnsi="Arial" w:cs="Arial"/>
                <w:sz w:val="16"/>
                <w:szCs w:val="16"/>
              </w:rPr>
              <w:t>Cały rok</w:t>
            </w:r>
          </w:p>
        </w:tc>
        <w:tc>
          <w:tcPr>
            <w:tcW w:w="1828" w:type="dxa"/>
            <w:tcBorders>
              <w:top w:val="single" w:sz="4" w:space="0" w:color="000000"/>
              <w:left w:val="single" w:sz="4" w:space="0" w:color="000000"/>
              <w:bottom w:val="single" w:sz="4" w:space="0" w:color="000000"/>
              <w:right w:val="double" w:sz="1" w:space="0" w:color="000000"/>
            </w:tcBorders>
            <w:shd w:val="clear" w:color="auto" w:fill="auto"/>
            <w:vAlign w:val="center"/>
          </w:tcPr>
          <w:p w:rsidR="006373E1" w:rsidRDefault="006373E1" w:rsidP="00912750">
            <w:pPr>
              <w:spacing w:before="40"/>
              <w:jc w:val="center"/>
            </w:pPr>
            <w:r>
              <w:rPr>
                <w:rFonts w:ascii="Arial" w:hAnsi="Arial" w:cs="Arial"/>
                <w:b/>
                <w:sz w:val="16"/>
                <w:szCs w:val="16"/>
              </w:rPr>
              <w:t>6500</w:t>
            </w:r>
          </w:p>
        </w:tc>
      </w:tr>
      <w:tr w:rsidR="006373E1" w:rsidTr="00912750">
        <w:tc>
          <w:tcPr>
            <w:tcW w:w="478" w:type="dxa"/>
            <w:vMerge/>
            <w:tcBorders>
              <w:top w:val="single" w:sz="4" w:space="0" w:color="000000"/>
              <w:left w:val="double" w:sz="1" w:space="0" w:color="000000"/>
              <w:bottom w:val="single" w:sz="4" w:space="0" w:color="000000"/>
            </w:tcBorders>
            <w:shd w:val="clear" w:color="auto" w:fill="auto"/>
          </w:tcPr>
          <w:p w:rsidR="006373E1" w:rsidRDefault="006373E1" w:rsidP="00912750">
            <w:pPr>
              <w:snapToGrid w:val="0"/>
              <w:jc w:val="center"/>
              <w:rPr>
                <w:rFonts w:ascii="Arial" w:hAnsi="Arial" w:cs="Arial"/>
                <w:sz w:val="16"/>
                <w:szCs w:val="16"/>
              </w:rPr>
            </w:pPr>
          </w:p>
        </w:tc>
        <w:tc>
          <w:tcPr>
            <w:tcW w:w="3154" w:type="dxa"/>
            <w:vMerge/>
            <w:tcBorders>
              <w:top w:val="single" w:sz="4" w:space="0" w:color="000000"/>
              <w:left w:val="single" w:sz="4" w:space="0" w:color="000000"/>
              <w:bottom w:val="single" w:sz="4" w:space="0" w:color="000000"/>
            </w:tcBorders>
            <w:shd w:val="clear" w:color="auto" w:fill="auto"/>
            <w:vAlign w:val="center"/>
          </w:tcPr>
          <w:p w:rsidR="006373E1" w:rsidRPr="003E7360" w:rsidRDefault="006373E1" w:rsidP="00912750">
            <w:pPr>
              <w:snapToGrid w:val="0"/>
              <w:rPr>
                <w:rFonts w:ascii="Arial" w:hAnsi="Arial" w:cs="Arial"/>
                <w:b/>
                <w:sz w:val="16"/>
                <w:szCs w:val="16"/>
              </w:rPr>
            </w:pPr>
          </w:p>
        </w:tc>
        <w:tc>
          <w:tcPr>
            <w:tcW w:w="3352" w:type="dxa"/>
            <w:tcBorders>
              <w:top w:val="single" w:sz="4" w:space="0" w:color="000000"/>
              <w:left w:val="single" w:sz="4" w:space="0" w:color="000000"/>
              <w:bottom w:val="single" w:sz="4" w:space="0" w:color="000000"/>
            </w:tcBorders>
            <w:shd w:val="clear" w:color="auto" w:fill="auto"/>
          </w:tcPr>
          <w:p w:rsidR="006373E1" w:rsidRDefault="006373E1" w:rsidP="00912750">
            <w:pPr>
              <w:widowControl w:val="0"/>
              <w:jc w:val="both"/>
              <w:rPr>
                <w:rFonts w:ascii="Arial" w:hAnsi="Arial" w:cs="Arial"/>
                <w:sz w:val="16"/>
                <w:szCs w:val="16"/>
              </w:rPr>
            </w:pPr>
            <w:r>
              <w:rPr>
                <w:rFonts w:ascii="Arial" w:hAnsi="Arial" w:cs="Arial"/>
                <w:sz w:val="16"/>
                <w:szCs w:val="16"/>
              </w:rPr>
              <w:t>finansowanie  wypoczynku letniego, obozów socjoterapeutycznych i profilaktycznych dla dzieci z rodzin z problemem alkoholowym,</w:t>
            </w:r>
          </w:p>
          <w:p w:rsidR="006373E1" w:rsidRDefault="006373E1" w:rsidP="00912750">
            <w:pPr>
              <w:widowControl w:val="0"/>
              <w:jc w:val="both"/>
              <w:rPr>
                <w:rFonts w:ascii="Arial" w:hAnsi="Arial" w:cs="Arial"/>
                <w:sz w:val="16"/>
                <w:szCs w:val="16"/>
              </w:rPr>
            </w:pPr>
            <w:r>
              <w:rPr>
                <w:rFonts w:ascii="Arial" w:hAnsi="Arial" w:cs="Arial"/>
                <w:sz w:val="16"/>
                <w:szCs w:val="16"/>
              </w:rPr>
              <w:t xml:space="preserve">                                                                </w:t>
            </w:r>
          </w:p>
        </w:tc>
        <w:tc>
          <w:tcPr>
            <w:tcW w:w="1005" w:type="dxa"/>
            <w:tcBorders>
              <w:top w:val="single" w:sz="4" w:space="0" w:color="000000"/>
              <w:left w:val="single" w:sz="4" w:space="0" w:color="000000"/>
              <w:bottom w:val="single" w:sz="4" w:space="0" w:color="000000"/>
            </w:tcBorders>
            <w:shd w:val="clear" w:color="auto" w:fill="auto"/>
            <w:vAlign w:val="center"/>
          </w:tcPr>
          <w:p w:rsidR="006373E1" w:rsidRDefault="006373E1" w:rsidP="00912750">
            <w:pPr>
              <w:spacing w:before="40"/>
              <w:jc w:val="center"/>
              <w:rPr>
                <w:rFonts w:ascii="Arial" w:hAnsi="Arial" w:cs="Arial"/>
                <w:b/>
                <w:sz w:val="16"/>
                <w:szCs w:val="16"/>
              </w:rPr>
            </w:pPr>
            <w:r>
              <w:rPr>
                <w:rFonts w:ascii="Arial" w:hAnsi="Arial" w:cs="Arial"/>
                <w:sz w:val="16"/>
                <w:szCs w:val="16"/>
              </w:rPr>
              <w:t xml:space="preserve">Wakacje </w:t>
            </w:r>
          </w:p>
        </w:tc>
        <w:tc>
          <w:tcPr>
            <w:tcW w:w="1828" w:type="dxa"/>
            <w:tcBorders>
              <w:top w:val="single" w:sz="4" w:space="0" w:color="000000"/>
              <w:left w:val="single" w:sz="4" w:space="0" w:color="000000"/>
              <w:bottom w:val="single" w:sz="4" w:space="0" w:color="000000"/>
              <w:right w:val="double" w:sz="1" w:space="0" w:color="000000"/>
            </w:tcBorders>
            <w:shd w:val="clear" w:color="auto" w:fill="auto"/>
            <w:vAlign w:val="center"/>
          </w:tcPr>
          <w:p w:rsidR="006373E1" w:rsidRDefault="006373E1" w:rsidP="00912750">
            <w:pPr>
              <w:spacing w:before="40"/>
              <w:jc w:val="center"/>
            </w:pPr>
            <w:r>
              <w:rPr>
                <w:rFonts w:ascii="Arial" w:hAnsi="Arial" w:cs="Arial"/>
                <w:b/>
                <w:sz w:val="16"/>
                <w:szCs w:val="16"/>
              </w:rPr>
              <w:t>15000</w:t>
            </w:r>
          </w:p>
        </w:tc>
      </w:tr>
      <w:tr w:rsidR="006373E1" w:rsidTr="00912750">
        <w:trPr>
          <w:trHeight w:val="589"/>
        </w:trPr>
        <w:tc>
          <w:tcPr>
            <w:tcW w:w="478" w:type="dxa"/>
            <w:vMerge/>
            <w:tcBorders>
              <w:top w:val="single" w:sz="4" w:space="0" w:color="000000"/>
              <w:left w:val="double" w:sz="1" w:space="0" w:color="000000"/>
              <w:bottom w:val="single" w:sz="4" w:space="0" w:color="000000"/>
            </w:tcBorders>
            <w:shd w:val="clear" w:color="auto" w:fill="auto"/>
          </w:tcPr>
          <w:p w:rsidR="006373E1" w:rsidRDefault="006373E1" w:rsidP="00912750">
            <w:pPr>
              <w:snapToGrid w:val="0"/>
              <w:jc w:val="center"/>
              <w:rPr>
                <w:rFonts w:ascii="Arial" w:hAnsi="Arial" w:cs="Arial"/>
                <w:sz w:val="16"/>
                <w:szCs w:val="16"/>
              </w:rPr>
            </w:pPr>
          </w:p>
        </w:tc>
        <w:tc>
          <w:tcPr>
            <w:tcW w:w="3154" w:type="dxa"/>
            <w:vMerge/>
            <w:tcBorders>
              <w:top w:val="single" w:sz="4" w:space="0" w:color="000000"/>
              <w:left w:val="single" w:sz="4" w:space="0" w:color="000000"/>
              <w:bottom w:val="single" w:sz="4" w:space="0" w:color="000000"/>
            </w:tcBorders>
            <w:shd w:val="clear" w:color="auto" w:fill="auto"/>
            <w:vAlign w:val="center"/>
          </w:tcPr>
          <w:p w:rsidR="006373E1" w:rsidRPr="003E7360" w:rsidRDefault="006373E1" w:rsidP="00912750">
            <w:pPr>
              <w:snapToGrid w:val="0"/>
              <w:rPr>
                <w:rFonts w:ascii="Arial" w:hAnsi="Arial" w:cs="Arial"/>
                <w:b/>
                <w:sz w:val="16"/>
                <w:szCs w:val="16"/>
              </w:rPr>
            </w:pPr>
          </w:p>
        </w:tc>
        <w:tc>
          <w:tcPr>
            <w:tcW w:w="3352" w:type="dxa"/>
            <w:tcBorders>
              <w:top w:val="single" w:sz="4" w:space="0" w:color="000000"/>
              <w:left w:val="single" w:sz="4" w:space="0" w:color="000000"/>
              <w:bottom w:val="single" w:sz="4" w:space="0" w:color="000000"/>
            </w:tcBorders>
            <w:shd w:val="clear" w:color="auto" w:fill="auto"/>
          </w:tcPr>
          <w:p w:rsidR="006373E1" w:rsidRPr="000C0231" w:rsidRDefault="006373E1" w:rsidP="00912750">
            <w:pPr>
              <w:widowControl w:val="0"/>
              <w:spacing w:before="100"/>
              <w:contextualSpacing/>
              <w:jc w:val="both"/>
              <w:rPr>
                <w:rFonts w:ascii="Arial" w:hAnsi="Arial" w:cs="Arial"/>
                <w:sz w:val="16"/>
                <w:szCs w:val="16"/>
              </w:rPr>
            </w:pPr>
            <w:r>
              <w:rPr>
                <w:rFonts w:ascii="Arial" w:hAnsi="Arial" w:cs="Arial"/>
                <w:sz w:val="16"/>
                <w:szCs w:val="16"/>
              </w:rPr>
              <w:t xml:space="preserve">finansowanie  i prowadzenie zajęć opiekuńczo -  wychowawczych  dla dzieci z   rodzin z problemem alkoholowym,  </w:t>
            </w:r>
            <w:r w:rsidRPr="000C0231">
              <w:rPr>
                <w:rFonts w:ascii="Arial" w:hAnsi="Arial" w:cs="Arial"/>
                <w:sz w:val="16"/>
                <w:szCs w:val="16"/>
              </w:rPr>
              <w:t>w tym finansowanie bieżącej działalności, dożywiania   i zatru</w:t>
            </w:r>
            <w:r>
              <w:rPr>
                <w:rFonts w:ascii="Arial" w:hAnsi="Arial" w:cs="Arial"/>
                <w:sz w:val="16"/>
                <w:szCs w:val="16"/>
              </w:rPr>
              <w:t xml:space="preserve">dnienia wychowawcy w placówce </w:t>
            </w:r>
            <w:r w:rsidRPr="000C0231">
              <w:rPr>
                <w:rFonts w:ascii="Arial" w:hAnsi="Arial" w:cs="Arial"/>
                <w:sz w:val="16"/>
                <w:szCs w:val="16"/>
              </w:rPr>
              <w:t>tj.</w:t>
            </w:r>
            <w:r>
              <w:rPr>
                <w:rFonts w:ascii="Arial" w:hAnsi="Arial" w:cs="Arial"/>
                <w:sz w:val="16"/>
                <w:szCs w:val="16"/>
              </w:rPr>
              <w:t xml:space="preserve"> </w:t>
            </w:r>
            <w:r w:rsidRPr="000C0231">
              <w:rPr>
                <w:rFonts w:ascii="Arial" w:hAnsi="Arial" w:cs="Arial"/>
                <w:sz w:val="16"/>
                <w:szCs w:val="16"/>
              </w:rPr>
              <w:t>w świetlicy opiekuńczo wychowawczej w Grucie, w której prowadzona jest praca dziećmi z rodzin z problemem alkoholowym,</w:t>
            </w:r>
          </w:p>
          <w:p w:rsidR="006373E1" w:rsidRDefault="006373E1" w:rsidP="00912750">
            <w:pPr>
              <w:widowControl w:val="0"/>
              <w:jc w:val="both"/>
            </w:pPr>
            <w:r>
              <w:rPr>
                <w:rFonts w:ascii="Arial" w:hAnsi="Arial" w:cs="Arial"/>
                <w:sz w:val="16"/>
                <w:szCs w:val="16"/>
              </w:rPr>
              <w:t xml:space="preserve">   </w:t>
            </w:r>
          </w:p>
          <w:p w:rsidR="006373E1" w:rsidRDefault="006373E1" w:rsidP="00912750">
            <w:pPr>
              <w:widowControl w:val="0"/>
              <w:jc w:val="both"/>
            </w:pPr>
          </w:p>
          <w:p w:rsidR="006373E1" w:rsidRDefault="006373E1" w:rsidP="00912750">
            <w:pPr>
              <w:widowControl w:val="0"/>
              <w:jc w:val="both"/>
            </w:pPr>
          </w:p>
          <w:p w:rsidR="006373E1" w:rsidRDefault="006373E1" w:rsidP="00912750">
            <w:pPr>
              <w:widowControl w:val="0"/>
              <w:jc w:val="both"/>
              <w:rPr>
                <w:rFonts w:ascii="Arial" w:hAnsi="Arial" w:cs="Arial"/>
                <w:sz w:val="16"/>
                <w:szCs w:val="16"/>
              </w:rPr>
            </w:pPr>
            <w:r>
              <w:rPr>
                <w:rFonts w:ascii="Arial" w:hAnsi="Arial" w:cs="Arial"/>
                <w:sz w:val="16"/>
                <w:szCs w:val="16"/>
              </w:rPr>
              <w:t xml:space="preserve">                                                              </w:t>
            </w:r>
          </w:p>
        </w:tc>
        <w:tc>
          <w:tcPr>
            <w:tcW w:w="1005" w:type="dxa"/>
            <w:tcBorders>
              <w:top w:val="single" w:sz="4" w:space="0" w:color="000000"/>
              <w:left w:val="single" w:sz="4" w:space="0" w:color="000000"/>
              <w:bottom w:val="single" w:sz="4" w:space="0" w:color="000000"/>
            </w:tcBorders>
            <w:shd w:val="clear" w:color="auto" w:fill="auto"/>
            <w:vAlign w:val="center"/>
          </w:tcPr>
          <w:p w:rsidR="006373E1" w:rsidRDefault="006373E1" w:rsidP="00912750">
            <w:pPr>
              <w:spacing w:before="40"/>
              <w:jc w:val="center"/>
              <w:rPr>
                <w:rFonts w:ascii="Arial" w:hAnsi="Arial" w:cs="Arial"/>
                <w:b/>
                <w:sz w:val="16"/>
                <w:szCs w:val="16"/>
              </w:rPr>
            </w:pPr>
            <w:r>
              <w:rPr>
                <w:rFonts w:ascii="Arial" w:hAnsi="Arial" w:cs="Arial"/>
                <w:sz w:val="16"/>
                <w:szCs w:val="16"/>
              </w:rPr>
              <w:t>Cały rok</w:t>
            </w:r>
          </w:p>
        </w:tc>
        <w:tc>
          <w:tcPr>
            <w:tcW w:w="1828" w:type="dxa"/>
            <w:tcBorders>
              <w:top w:val="single" w:sz="4" w:space="0" w:color="000000"/>
              <w:left w:val="single" w:sz="4" w:space="0" w:color="000000"/>
              <w:bottom w:val="single" w:sz="4" w:space="0" w:color="000000"/>
              <w:right w:val="double" w:sz="1" w:space="0" w:color="000000"/>
            </w:tcBorders>
            <w:shd w:val="clear" w:color="auto" w:fill="auto"/>
            <w:vAlign w:val="center"/>
          </w:tcPr>
          <w:p w:rsidR="006373E1" w:rsidRDefault="006373E1" w:rsidP="00912750">
            <w:pPr>
              <w:snapToGrid w:val="0"/>
              <w:spacing w:before="40"/>
              <w:jc w:val="center"/>
              <w:rPr>
                <w:rFonts w:ascii="Arial" w:hAnsi="Arial" w:cs="Arial"/>
                <w:b/>
                <w:sz w:val="16"/>
                <w:szCs w:val="16"/>
              </w:rPr>
            </w:pPr>
          </w:p>
          <w:p w:rsidR="006373E1" w:rsidRDefault="006373E1" w:rsidP="00912750">
            <w:pPr>
              <w:spacing w:before="40"/>
              <w:jc w:val="center"/>
              <w:rPr>
                <w:rFonts w:ascii="Arial" w:hAnsi="Arial" w:cs="Arial"/>
                <w:b/>
                <w:sz w:val="16"/>
                <w:szCs w:val="16"/>
              </w:rPr>
            </w:pPr>
            <w:r>
              <w:rPr>
                <w:rFonts w:ascii="Arial" w:hAnsi="Arial" w:cs="Arial"/>
                <w:b/>
                <w:sz w:val="16"/>
                <w:szCs w:val="16"/>
              </w:rPr>
              <w:t>35000</w:t>
            </w:r>
          </w:p>
          <w:p w:rsidR="006373E1" w:rsidRDefault="006373E1" w:rsidP="00912750">
            <w:pPr>
              <w:spacing w:before="40"/>
              <w:jc w:val="center"/>
              <w:rPr>
                <w:rFonts w:ascii="Arial" w:hAnsi="Arial" w:cs="Arial"/>
                <w:b/>
                <w:sz w:val="16"/>
                <w:szCs w:val="16"/>
              </w:rPr>
            </w:pPr>
          </w:p>
          <w:p w:rsidR="006373E1" w:rsidRDefault="006373E1" w:rsidP="00912750">
            <w:pPr>
              <w:spacing w:before="40"/>
              <w:jc w:val="center"/>
              <w:rPr>
                <w:rFonts w:ascii="Arial" w:hAnsi="Arial" w:cs="Arial"/>
                <w:b/>
                <w:sz w:val="16"/>
                <w:szCs w:val="16"/>
              </w:rPr>
            </w:pPr>
          </w:p>
          <w:p w:rsidR="006373E1" w:rsidRDefault="006373E1" w:rsidP="00912750">
            <w:pPr>
              <w:spacing w:before="40"/>
              <w:jc w:val="center"/>
              <w:rPr>
                <w:rFonts w:ascii="Arial" w:hAnsi="Arial" w:cs="Arial"/>
                <w:b/>
                <w:sz w:val="16"/>
                <w:szCs w:val="16"/>
              </w:rPr>
            </w:pPr>
          </w:p>
          <w:p w:rsidR="006373E1" w:rsidRDefault="006373E1" w:rsidP="00912750">
            <w:pPr>
              <w:spacing w:before="40"/>
              <w:jc w:val="center"/>
              <w:rPr>
                <w:rFonts w:ascii="Arial" w:hAnsi="Arial" w:cs="Arial"/>
                <w:b/>
                <w:sz w:val="16"/>
                <w:szCs w:val="16"/>
              </w:rPr>
            </w:pPr>
          </w:p>
        </w:tc>
      </w:tr>
      <w:tr w:rsidR="006373E1" w:rsidTr="00912750">
        <w:tc>
          <w:tcPr>
            <w:tcW w:w="478" w:type="dxa"/>
            <w:vMerge w:val="restart"/>
            <w:tcBorders>
              <w:top w:val="single" w:sz="4" w:space="0" w:color="000000"/>
              <w:left w:val="double" w:sz="1" w:space="0" w:color="000000"/>
              <w:bottom w:val="single" w:sz="4" w:space="0" w:color="000000"/>
            </w:tcBorders>
            <w:shd w:val="clear" w:color="auto" w:fill="auto"/>
          </w:tcPr>
          <w:p w:rsidR="006373E1" w:rsidRDefault="006373E1" w:rsidP="00912750">
            <w:pPr>
              <w:jc w:val="center"/>
              <w:rPr>
                <w:rFonts w:ascii="Arial" w:hAnsi="Arial" w:cs="Arial"/>
                <w:sz w:val="16"/>
                <w:szCs w:val="16"/>
              </w:rPr>
            </w:pPr>
            <w:r>
              <w:rPr>
                <w:rFonts w:ascii="Arial" w:hAnsi="Arial" w:cs="Arial"/>
                <w:sz w:val="16"/>
                <w:szCs w:val="16"/>
              </w:rPr>
              <w:t>III</w:t>
            </w:r>
          </w:p>
        </w:tc>
        <w:tc>
          <w:tcPr>
            <w:tcW w:w="3154" w:type="dxa"/>
            <w:vMerge w:val="restart"/>
            <w:tcBorders>
              <w:top w:val="single" w:sz="4" w:space="0" w:color="000000"/>
              <w:left w:val="single" w:sz="4" w:space="0" w:color="000000"/>
              <w:bottom w:val="single" w:sz="4" w:space="0" w:color="000000"/>
            </w:tcBorders>
            <w:shd w:val="clear" w:color="auto" w:fill="auto"/>
            <w:vAlign w:val="center"/>
          </w:tcPr>
          <w:p w:rsidR="006373E1" w:rsidRPr="003E7360" w:rsidRDefault="006373E1" w:rsidP="00912750">
            <w:pPr>
              <w:rPr>
                <w:rFonts w:cs="Arial"/>
                <w:b/>
                <w:bCs/>
                <w:color w:val="FF6600"/>
                <w:sz w:val="16"/>
                <w:szCs w:val="16"/>
              </w:rPr>
            </w:pPr>
            <w:r w:rsidRPr="003E7360">
              <w:rPr>
                <w:rFonts w:ascii="Arial" w:hAnsi="Arial" w:cs="Arial"/>
                <w:b/>
                <w:sz w:val="16"/>
                <w:szCs w:val="16"/>
              </w:rPr>
              <w:t>Prowadzenie profilaktycznej działalności informacyjnej i edukacyjnej w zakresie rozwiązywania problemów alkoholowych i przeciwdziałania narkomanii</w:t>
            </w:r>
          </w:p>
          <w:p w:rsidR="006373E1" w:rsidRPr="003E7360" w:rsidRDefault="006373E1" w:rsidP="00912750">
            <w:pPr>
              <w:pStyle w:val="Spistreci7"/>
              <w:rPr>
                <w:b/>
              </w:rPr>
            </w:pPr>
            <w:r w:rsidRPr="003E7360">
              <w:rPr>
                <w:b/>
                <w:bCs/>
                <w:color w:val="FF6600"/>
              </w:rPr>
              <w:t xml:space="preserve"> </w:t>
            </w:r>
          </w:p>
        </w:tc>
        <w:tc>
          <w:tcPr>
            <w:tcW w:w="3352" w:type="dxa"/>
            <w:tcBorders>
              <w:top w:val="single" w:sz="4" w:space="0" w:color="000000"/>
              <w:left w:val="single" w:sz="4" w:space="0" w:color="000000"/>
              <w:bottom w:val="single" w:sz="4" w:space="0" w:color="000000"/>
            </w:tcBorders>
            <w:shd w:val="clear" w:color="auto" w:fill="auto"/>
            <w:vAlign w:val="center"/>
          </w:tcPr>
          <w:p w:rsidR="006373E1" w:rsidRPr="003E7360" w:rsidRDefault="006373E1" w:rsidP="00912750">
            <w:pPr>
              <w:widowControl w:val="0"/>
              <w:spacing w:before="100"/>
              <w:jc w:val="both"/>
              <w:rPr>
                <w:rFonts w:ascii="Arial" w:hAnsi="Arial" w:cs="Arial"/>
                <w:sz w:val="16"/>
                <w:szCs w:val="16"/>
              </w:rPr>
            </w:pPr>
            <w:r w:rsidRPr="003E7360">
              <w:rPr>
                <w:rFonts w:ascii="Arial" w:hAnsi="Arial" w:cs="Arial"/>
                <w:sz w:val="16"/>
                <w:szCs w:val="16"/>
              </w:rPr>
              <w:t xml:space="preserve">realizacja  na terenie szkół programów profilaktycznych dla dzieci i młodzieży poprzez: realizację  szkolnych programów profilaktycznych,  w tym pozalekcyjnych zajęć sportowych (zakup drobnego sprzętu sportowego),  </w:t>
            </w:r>
          </w:p>
          <w:p w:rsidR="006373E1" w:rsidRDefault="006373E1" w:rsidP="00912750">
            <w:pPr>
              <w:pStyle w:val="Spistreci7"/>
            </w:pPr>
          </w:p>
        </w:tc>
        <w:tc>
          <w:tcPr>
            <w:tcW w:w="1005" w:type="dxa"/>
            <w:tcBorders>
              <w:top w:val="single" w:sz="4" w:space="0" w:color="000000"/>
              <w:left w:val="single" w:sz="4" w:space="0" w:color="000000"/>
              <w:bottom w:val="single" w:sz="4" w:space="0" w:color="000000"/>
            </w:tcBorders>
            <w:shd w:val="clear" w:color="auto" w:fill="auto"/>
            <w:vAlign w:val="center"/>
          </w:tcPr>
          <w:p w:rsidR="006373E1" w:rsidRDefault="006373E1" w:rsidP="00912750">
            <w:pPr>
              <w:spacing w:before="40"/>
              <w:jc w:val="center"/>
              <w:rPr>
                <w:rFonts w:ascii="Arial" w:hAnsi="Arial" w:cs="Arial"/>
                <w:b/>
                <w:sz w:val="16"/>
                <w:szCs w:val="16"/>
              </w:rPr>
            </w:pPr>
            <w:r>
              <w:rPr>
                <w:rFonts w:ascii="Arial" w:hAnsi="Arial" w:cs="Arial"/>
                <w:sz w:val="16"/>
                <w:szCs w:val="16"/>
              </w:rPr>
              <w:t>Cały rok</w:t>
            </w:r>
          </w:p>
        </w:tc>
        <w:tc>
          <w:tcPr>
            <w:tcW w:w="1828" w:type="dxa"/>
            <w:vMerge w:val="restart"/>
            <w:tcBorders>
              <w:top w:val="single" w:sz="4" w:space="0" w:color="000000"/>
              <w:left w:val="single" w:sz="4" w:space="0" w:color="000000"/>
              <w:right w:val="double" w:sz="1" w:space="0" w:color="000000"/>
            </w:tcBorders>
            <w:shd w:val="clear" w:color="auto" w:fill="auto"/>
            <w:vAlign w:val="center"/>
          </w:tcPr>
          <w:p w:rsidR="006373E1" w:rsidRDefault="006373E1" w:rsidP="00912750">
            <w:pPr>
              <w:spacing w:before="40"/>
              <w:jc w:val="center"/>
            </w:pPr>
            <w:r>
              <w:rPr>
                <w:rFonts w:ascii="Arial" w:hAnsi="Arial" w:cs="Arial"/>
                <w:b/>
                <w:sz w:val="16"/>
                <w:szCs w:val="16"/>
              </w:rPr>
              <w:t>3200</w:t>
            </w:r>
          </w:p>
        </w:tc>
      </w:tr>
      <w:tr w:rsidR="006373E1" w:rsidTr="00912750">
        <w:tc>
          <w:tcPr>
            <w:tcW w:w="478" w:type="dxa"/>
            <w:vMerge/>
            <w:tcBorders>
              <w:top w:val="single" w:sz="4" w:space="0" w:color="000000"/>
              <w:left w:val="double" w:sz="1" w:space="0" w:color="000000"/>
              <w:bottom w:val="single" w:sz="4" w:space="0" w:color="000000"/>
            </w:tcBorders>
            <w:shd w:val="clear" w:color="auto" w:fill="auto"/>
          </w:tcPr>
          <w:p w:rsidR="006373E1" w:rsidRDefault="006373E1" w:rsidP="00912750">
            <w:pPr>
              <w:snapToGrid w:val="0"/>
              <w:jc w:val="center"/>
              <w:rPr>
                <w:rFonts w:ascii="Arial" w:hAnsi="Arial" w:cs="Arial"/>
                <w:sz w:val="16"/>
                <w:szCs w:val="16"/>
              </w:rPr>
            </w:pPr>
          </w:p>
        </w:tc>
        <w:tc>
          <w:tcPr>
            <w:tcW w:w="3154" w:type="dxa"/>
            <w:vMerge/>
            <w:tcBorders>
              <w:top w:val="single" w:sz="4" w:space="0" w:color="000000"/>
              <w:left w:val="single" w:sz="4" w:space="0" w:color="000000"/>
              <w:bottom w:val="single" w:sz="4" w:space="0" w:color="000000"/>
            </w:tcBorders>
            <w:shd w:val="clear" w:color="auto" w:fill="auto"/>
            <w:vAlign w:val="center"/>
          </w:tcPr>
          <w:p w:rsidR="006373E1" w:rsidRDefault="006373E1" w:rsidP="00912750">
            <w:pPr>
              <w:snapToGrid w:val="0"/>
              <w:rPr>
                <w:rFonts w:ascii="Arial" w:hAnsi="Arial" w:cs="Arial"/>
                <w:sz w:val="16"/>
                <w:szCs w:val="16"/>
              </w:rPr>
            </w:pPr>
          </w:p>
        </w:tc>
        <w:tc>
          <w:tcPr>
            <w:tcW w:w="3352" w:type="dxa"/>
            <w:tcBorders>
              <w:top w:val="single" w:sz="4" w:space="0" w:color="000000"/>
              <w:left w:val="single" w:sz="4" w:space="0" w:color="000000"/>
              <w:bottom w:val="single" w:sz="4" w:space="0" w:color="000000"/>
            </w:tcBorders>
            <w:shd w:val="clear" w:color="auto" w:fill="auto"/>
            <w:vAlign w:val="center"/>
          </w:tcPr>
          <w:p w:rsidR="006373E1" w:rsidRPr="003E7360" w:rsidRDefault="006373E1" w:rsidP="00912750">
            <w:pPr>
              <w:widowControl w:val="0"/>
              <w:spacing w:before="100"/>
              <w:jc w:val="both"/>
              <w:rPr>
                <w:rFonts w:ascii="Arial" w:hAnsi="Arial" w:cs="Arial"/>
                <w:sz w:val="16"/>
                <w:szCs w:val="16"/>
              </w:rPr>
            </w:pPr>
            <w:r w:rsidRPr="003E7360">
              <w:rPr>
                <w:rFonts w:ascii="Arial" w:hAnsi="Arial" w:cs="Arial"/>
                <w:sz w:val="16"/>
                <w:szCs w:val="16"/>
              </w:rPr>
              <w:t xml:space="preserve"> realizacja środowiskowych programów profilaktycznych skierowanych do dzieci i młodzieży (wynagrodzenie kadry prowadzącej, zakup posiłku)</w:t>
            </w:r>
          </w:p>
          <w:p w:rsidR="006373E1" w:rsidRDefault="006373E1" w:rsidP="00912750">
            <w:pPr>
              <w:rPr>
                <w:rFonts w:ascii="Arial" w:hAnsi="Arial" w:cs="Arial"/>
                <w:sz w:val="16"/>
                <w:szCs w:val="16"/>
              </w:rPr>
            </w:pPr>
          </w:p>
        </w:tc>
        <w:tc>
          <w:tcPr>
            <w:tcW w:w="1005" w:type="dxa"/>
            <w:tcBorders>
              <w:top w:val="single" w:sz="4" w:space="0" w:color="000000"/>
              <w:left w:val="single" w:sz="4" w:space="0" w:color="000000"/>
              <w:bottom w:val="single" w:sz="4" w:space="0" w:color="000000"/>
            </w:tcBorders>
            <w:shd w:val="clear" w:color="auto" w:fill="auto"/>
            <w:vAlign w:val="center"/>
          </w:tcPr>
          <w:p w:rsidR="006373E1" w:rsidRDefault="006373E1" w:rsidP="00912750">
            <w:pPr>
              <w:spacing w:before="40"/>
              <w:jc w:val="center"/>
              <w:rPr>
                <w:rFonts w:ascii="Arial" w:hAnsi="Arial" w:cs="Arial"/>
                <w:b/>
                <w:sz w:val="16"/>
                <w:szCs w:val="16"/>
              </w:rPr>
            </w:pPr>
            <w:r>
              <w:rPr>
                <w:rFonts w:ascii="Arial" w:hAnsi="Arial" w:cs="Arial"/>
                <w:sz w:val="16"/>
                <w:szCs w:val="16"/>
              </w:rPr>
              <w:t>Wg potrzeb</w:t>
            </w:r>
          </w:p>
        </w:tc>
        <w:tc>
          <w:tcPr>
            <w:tcW w:w="1828" w:type="dxa"/>
            <w:vMerge/>
            <w:tcBorders>
              <w:left w:val="single" w:sz="4" w:space="0" w:color="000000"/>
              <w:right w:val="double" w:sz="1" w:space="0" w:color="000000"/>
            </w:tcBorders>
            <w:shd w:val="clear" w:color="auto" w:fill="auto"/>
            <w:vAlign w:val="center"/>
          </w:tcPr>
          <w:p w:rsidR="006373E1" w:rsidRDefault="006373E1" w:rsidP="00912750">
            <w:pPr>
              <w:spacing w:before="40"/>
              <w:jc w:val="center"/>
            </w:pPr>
          </w:p>
        </w:tc>
      </w:tr>
      <w:tr w:rsidR="006373E1" w:rsidTr="00912750">
        <w:tc>
          <w:tcPr>
            <w:tcW w:w="478" w:type="dxa"/>
            <w:vMerge/>
            <w:tcBorders>
              <w:top w:val="single" w:sz="4" w:space="0" w:color="000000"/>
              <w:left w:val="double" w:sz="1" w:space="0" w:color="000000"/>
              <w:bottom w:val="single" w:sz="4" w:space="0" w:color="000000"/>
            </w:tcBorders>
            <w:shd w:val="clear" w:color="auto" w:fill="auto"/>
          </w:tcPr>
          <w:p w:rsidR="006373E1" w:rsidRDefault="006373E1" w:rsidP="00912750">
            <w:pPr>
              <w:snapToGrid w:val="0"/>
              <w:jc w:val="center"/>
              <w:rPr>
                <w:rFonts w:ascii="Arial" w:hAnsi="Arial" w:cs="Arial"/>
                <w:sz w:val="16"/>
                <w:szCs w:val="16"/>
              </w:rPr>
            </w:pPr>
          </w:p>
        </w:tc>
        <w:tc>
          <w:tcPr>
            <w:tcW w:w="3154" w:type="dxa"/>
            <w:vMerge/>
            <w:tcBorders>
              <w:top w:val="single" w:sz="4" w:space="0" w:color="000000"/>
              <w:left w:val="single" w:sz="4" w:space="0" w:color="000000"/>
              <w:bottom w:val="single" w:sz="4" w:space="0" w:color="000000"/>
            </w:tcBorders>
            <w:shd w:val="clear" w:color="auto" w:fill="auto"/>
            <w:vAlign w:val="center"/>
          </w:tcPr>
          <w:p w:rsidR="006373E1" w:rsidRDefault="006373E1" w:rsidP="00912750">
            <w:pPr>
              <w:snapToGrid w:val="0"/>
              <w:rPr>
                <w:rFonts w:ascii="Arial" w:hAnsi="Arial" w:cs="Arial"/>
                <w:sz w:val="16"/>
                <w:szCs w:val="16"/>
              </w:rPr>
            </w:pPr>
          </w:p>
        </w:tc>
        <w:tc>
          <w:tcPr>
            <w:tcW w:w="3352" w:type="dxa"/>
            <w:tcBorders>
              <w:top w:val="single" w:sz="4" w:space="0" w:color="000000"/>
              <w:left w:val="single" w:sz="4" w:space="0" w:color="000000"/>
              <w:bottom w:val="single" w:sz="4" w:space="0" w:color="000000"/>
            </w:tcBorders>
            <w:shd w:val="clear" w:color="auto" w:fill="auto"/>
            <w:vAlign w:val="center"/>
          </w:tcPr>
          <w:p w:rsidR="006373E1" w:rsidRDefault="006373E1" w:rsidP="00912750">
            <w:pPr>
              <w:rPr>
                <w:rFonts w:ascii="Arial" w:hAnsi="Arial" w:cs="Arial"/>
                <w:sz w:val="16"/>
                <w:szCs w:val="16"/>
              </w:rPr>
            </w:pPr>
            <w:r w:rsidRPr="003E7360">
              <w:rPr>
                <w:rFonts w:ascii="Arial" w:hAnsi="Arial" w:cs="Arial"/>
                <w:sz w:val="16"/>
                <w:szCs w:val="16"/>
              </w:rPr>
              <w:t xml:space="preserve">podejmowanie i finansowanie działań  edukacyjnych przeznaczonych dla rodziców: prowadzenie poradnictwa, konsultacji pogadanek dot. używania substancji aktywnych przez dzieci i młodzież,  </w:t>
            </w:r>
          </w:p>
        </w:tc>
        <w:tc>
          <w:tcPr>
            <w:tcW w:w="1005" w:type="dxa"/>
            <w:tcBorders>
              <w:top w:val="single" w:sz="4" w:space="0" w:color="000000"/>
              <w:left w:val="single" w:sz="4" w:space="0" w:color="000000"/>
              <w:bottom w:val="single" w:sz="4" w:space="0" w:color="000000"/>
            </w:tcBorders>
            <w:shd w:val="clear" w:color="auto" w:fill="auto"/>
            <w:vAlign w:val="center"/>
          </w:tcPr>
          <w:p w:rsidR="006373E1" w:rsidRDefault="006373E1" w:rsidP="00912750">
            <w:pPr>
              <w:spacing w:before="40"/>
              <w:jc w:val="center"/>
              <w:rPr>
                <w:rFonts w:ascii="Arial" w:hAnsi="Arial" w:cs="Arial"/>
                <w:b/>
                <w:sz w:val="16"/>
                <w:szCs w:val="16"/>
              </w:rPr>
            </w:pPr>
            <w:r>
              <w:rPr>
                <w:rFonts w:ascii="Arial" w:hAnsi="Arial" w:cs="Arial"/>
                <w:sz w:val="16"/>
                <w:szCs w:val="16"/>
              </w:rPr>
              <w:t xml:space="preserve">Wg </w:t>
            </w:r>
            <w:proofErr w:type="spellStart"/>
            <w:r>
              <w:rPr>
                <w:rFonts w:ascii="Arial" w:hAnsi="Arial" w:cs="Arial"/>
                <w:sz w:val="16"/>
                <w:szCs w:val="16"/>
              </w:rPr>
              <w:t>potr</w:t>
            </w:r>
            <w:proofErr w:type="spellEnd"/>
          </w:p>
        </w:tc>
        <w:tc>
          <w:tcPr>
            <w:tcW w:w="1828" w:type="dxa"/>
            <w:vMerge/>
            <w:tcBorders>
              <w:left w:val="single" w:sz="4" w:space="0" w:color="000000"/>
              <w:right w:val="double" w:sz="1" w:space="0" w:color="000000"/>
            </w:tcBorders>
            <w:shd w:val="clear" w:color="auto" w:fill="auto"/>
            <w:vAlign w:val="center"/>
          </w:tcPr>
          <w:p w:rsidR="006373E1" w:rsidRDefault="006373E1" w:rsidP="00912750">
            <w:pPr>
              <w:spacing w:before="40"/>
              <w:jc w:val="center"/>
            </w:pPr>
          </w:p>
        </w:tc>
      </w:tr>
      <w:tr w:rsidR="006373E1" w:rsidTr="00912750">
        <w:tc>
          <w:tcPr>
            <w:tcW w:w="478" w:type="dxa"/>
            <w:vMerge/>
            <w:tcBorders>
              <w:top w:val="single" w:sz="4" w:space="0" w:color="000000"/>
              <w:left w:val="double" w:sz="1" w:space="0" w:color="000000"/>
              <w:bottom w:val="single" w:sz="4" w:space="0" w:color="000000"/>
            </w:tcBorders>
            <w:shd w:val="clear" w:color="auto" w:fill="auto"/>
          </w:tcPr>
          <w:p w:rsidR="006373E1" w:rsidRDefault="006373E1" w:rsidP="00912750">
            <w:pPr>
              <w:snapToGrid w:val="0"/>
              <w:jc w:val="center"/>
              <w:rPr>
                <w:rFonts w:ascii="Arial" w:hAnsi="Arial" w:cs="Arial"/>
                <w:sz w:val="16"/>
                <w:szCs w:val="16"/>
              </w:rPr>
            </w:pPr>
          </w:p>
        </w:tc>
        <w:tc>
          <w:tcPr>
            <w:tcW w:w="3154" w:type="dxa"/>
            <w:vMerge/>
            <w:tcBorders>
              <w:top w:val="single" w:sz="4" w:space="0" w:color="000000"/>
              <w:left w:val="single" w:sz="4" w:space="0" w:color="000000"/>
              <w:bottom w:val="single" w:sz="4" w:space="0" w:color="000000"/>
            </w:tcBorders>
            <w:shd w:val="clear" w:color="auto" w:fill="auto"/>
            <w:vAlign w:val="center"/>
          </w:tcPr>
          <w:p w:rsidR="006373E1" w:rsidRDefault="006373E1" w:rsidP="00912750">
            <w:pPr>
              <w:snapToGrid w:val="0"/>
              <w:rPr>
                <w:rFonts w:ascii="Arial" w:hAnsi="Arial" w:cs="Arial"/>
                <w:sz w:val="16"/>
                <w:szCs w:val="16"/>
              </w:rPr>
            </w:pPr>
          </w:p>
        </w:tc>
        <w:tc>
          <w:tcPr>
            <w:tcW w:w="3352" w:type="dxa"/>
            <w:tcBorders>
              <w:top w:val="single" w:sz="4" w:space="0" w:color="000000"/>
              <w:left w:val="single" w:sz="4" w:space="0" w:color="000000"/>
              <w:bottom w:val="single" w:sz="4" w:space="0" w:color="000000"/>
            </w:tcBorders>
            <w:shd w:val="clear" w:color="auto" w:fill="auto"/>
            <w:vAlign w:val="center"/>
          </w:tcPr>
          <w:p w:rsidR="006373E1" w:rsidRDefault="006373E1" w:rsidP="00912750">
            <w:pPr>
              <w:widowControl w:val="0"/>
              <w:spacing w:before="100"/>
              <w:jc w:val="both"/>
              <w:rPr>
                <w:rFonts w:ascii="Arial" w:hAnsi="Arial" w:cs="Arial"/>
                <w:sz w:val="22"/>
                <w:szCs w:val="22"/>
              </w:rPr>
            </w:pPr>
            <w:r w:rsidRPr="003E7360">
              <w:rPr>
                <w:rFonts w:ascii="Arial" w:hAnsi="Arial" w:cs="Arial"/>
                <w:sz w:val="16"/>
                <w:szCs w:val="16"/>
              </w:rPr>
              <w:t xml:space="preserve"> finansowanie treningów, szkoleń, warsztatów i pomocy naukowych  dla kadry realizującej  programy profilaktyczne  w szkołach oraz  środowiskowe programy profilaktyczne,</w:t>
            </w:r>
          </w:p>
          <w:p w:rsidR="006373E1" w:rsidRDefault="006373E1" w:rsidP="00912750">
            <w:pPr>
              <w:rPr>
                <w:rFonts w:ascii="Arial" w:hAnsi="Arial" w:cs="Arial"/>
                <w:sz w:val="16"/>
                <w:szCs w:val="16"/>
              </w:rPr>
            </w:pPr>
          </w:p>
        </w:tc>
        <w:tc>
          <w:tcPr>
            <w:tcW w:w="1005" w:type="dxa"/>
            <w:tcBorders>
              <w:top w:val="single" w:sz="4" w:space="0" w:color="000000"/>
              <w:left w:val="single" w:sz="4" w:space="0" w:color="000000"/>
              <w:bottom w:val="single" w:sz="4" w:space="0" w:color="000000"/>
            </w:tcBorders>
            <w:shd w:val="clear" w:color="auto" w:fill="auto"/>
            <w:vAlign w:val="center"/>
          </w:tcPr>
          <w:p w:rsidR="006373E1" w:rsidRDefault="006373E1" w:rsidP="00912750">
            <w:pPr>
              <w:spacing w:before="40"/>
              <w:jc w:val="center"/>
              <w:rPr>
                <w:rFonts w:ascii="Arial" w:hAnsi="Arial" w:cs="Arial"/>
                <w:b/>
                <w:sz w:val="16"/>
                <w:szCs w:val="16"/>
              </w:rPr>
            </w:pPr>
            <w:r>
              <w:rPr>
                <w:rFonts w:ascii="Arial" w:hAnsi="Arial" w:cs="Arial"/>
                <w:sz w:val="16"/>
                <w:szCs w:val="16"/>
              </w:rPr>
              <w:t>Wg potrzeb</w:t>
            </w:r>
          </w:p>
        </w:tc>
        <w:tc>
          <w:tcPr>
            <w:tcW w:w="1828" w:type="dxa"/>
            <w:vMerge/>
            <w:tcBorders>
              <w:left w:val="single" w:sz="4" w:space="0" w:color="000000"/>
              <w:bottom w:val="single" w:sz="4" w:space="0" w:color="000000"/>
              <w:right w:val="double" w:sz="1" w:space="0" w:color="000000"/>
            </w:tcBorders>
            <w:shd w:val="clear" w:color="auto" w:fill="auto"/>
            <w:vAlign w:val="center"/>
          </w:tcPr>
          <w:p w:rsidR="006373E1" w:rsidRDefault="006373E1" w:rsidP="00912750">
            <w:pPr>
              <w:spacing w:before="40"/>
              <w:jc w:val="center"/>
            </w:pPr>
          </w:p>
        </w:tc>
      </w:tr>
      <w:tr w:rsidR="006373E1" w:rsidTr="00912750">
        <w:tc>
          <w:tcPr>
            <w:tcW w:w="478" w:type="dxa"/>
            <w:vMerge w:val="restart"/>
            <w:tcBorders>
              <w:top w:val="single" w:sz="4" w:space="0" w:color="000000"/>
              <w:left w:val="double" w:sz="1" w:space="0" w:color="000000"/>
            </w:tcBorders>
            <w:shd w:val="clear" w:color="auto" w:fill="auto"/>
          </w:tcPr>
          <w:p w:rsidR="006373E1" w:rsidRDefault="006373E1" w:rsidP="00912750">
            <w:pPr>
              <w:jc w:val="center"/>
              <w:rPr>
                <w:rFonts w:ascii="Arial" w:hAnsi="Arial" w:cs="Arial"/>
                <w:sz w:val="16"/>
                <w:szCs w:val="16"/>
              </w:rPr>
            </w:pPr>
            <w:r>
              <w:rPr>
                <w:rFonts w:ascii="Arial" w:hAnsi="Arial" w:cs="Arial"/>
                <w:sz w:val="16"/>
                <w:szCs w:val="16"/>
              </w:rPr>
              <w:t>IV</w:t>
            </w:r>
          </w:p>
        </w:tc>
        <w:tc>
          <w:tcPr>
            <w:tcW w:w="3154" w:type="dxa"/>
            <w:vMerge w:val="restart"/>
            <w:tcBorders>
              <w:top w:val="single" w:sz="4" w:space="0" w:color="000000"/>
              <w:left w:val="single" w:sz="4" w:space="0" w:color="000000"/>
            </w:tcBorders>
            <w:shd w:val="clear" w:color="auto" w:fill="auto"/>
            <w:vAlign w:val="center"/>
          </w:tcPr>
          <w:p w:rsidR="006373E1" w:rsidRPr="003E7360" w:rsidRDefault="006373E1" w:rsidP="00912750">
            <w:pPr>
              <w:spacing w:before="40"/>
              <w:rPr>
                <w:rFonts w:ascii="Arial" w:hAnsi="Arial" w:cs="Arial"/>
                <w:b/>
                <w:bCs/>
                <w:color w:val="FF6600"/>
                <w:sz w:val="16"/>
                <w:szCs w:val="16"/>
              </w:rPr>
            </w:pPr>
            <w:r w:rsidRPr="003E7360">
              <w:rPr>
                <w:rFonts w:ascii="Arial" w:hAnsi="Arial" w:cs="Arial"/>
                <w:b/>
                <w:sz w:val="16"/>
                <w:szCs w:val="16"/>
              </w:rPr>
              <w:t>Edukacja publiczna w zakresie problematyki uzależnień od alkoholu i narkotyków</w:t>
            </w:r>
          </w:p>
          <w:p w:rsidR="006373E1" w:rsidRPr="003E7360" w:rsidRDefault="006373E1" w:rsidP="00912750">
            <w:pPr>
              <w:spacing w:before="40"/>
              <w:rPr>
                <w:rFonts w:ascii="Arial" w:hAnsi="Arial" w:cs="Arial"/>
                <w:b/>
                <w:sz w:val="16"/>
                <w:szCs w:val="16"/>
              </w:rPr>
            </w:pPr>
          </w:p>
        </w:tc>
        <w:tc>
          <w:tcPr>
            <w:tcW w:w="3352" w:type="dxa"/>
            <w:tcBorders>
              <w:top w:val="single" w:sz="4" w:space="0" w:color="000000"/>
              <w:left w:val="single" w:sz="4" w:space="0" w:color="000000"/>
              <w:bottom w:val="single" w:sz="4" w:space="0" w:color="000000"/>
            </w:tcBorders>
            <w:shd w:val="clear" w:color="auto" w:fill="auto"/>
            <w:vAlign w:val="center"/>
          </w:tcPr>
          <w:p w:rsidR="006373E1" w:rsidRDefault="006373E1" w:rsidP="00912750">
            <w:pPr>
              <w:widowControl w:val="0"/>
              <w:jc w:val="both"/>
              <w:rPr>
                <w:rFonts w:ascii="Arial" w:hAnsi="Arial" w:cs="Arial"/>
                <w:b/>
                <w:bCs/>
                <w:color w:val="FF6600"/>
                <w:sz w:val="16"/>
                <w:szCs w:val="16"/>
              </w:rPr>
            </w:pPr>
            <w:r>
              <w:rPr>
                <w:rFonts w:ascii="Arial" w:hAnsi="Arial" w:cs="Arial"/>
                <w:sz w:val="16"/>
                <w:szCs w:val="16"/>
              </w:rPr>
              <w:t>prowadzenie lokalnych kampanii edukacyjnych związanych z profilaktyką problemów alkoholowych: festyny, pikniki. Udział w kampaniach ogólnopolskich.</w:t>
            </w:r>
          </w:p>
          <w:p w:rsidR="006373E1" w:rsidRDefault="006373E1" w:rsidP="00912750">
            <w:pPr>
              <w:rPr>
                <w:rFonts w:ascii="Arial" w:hAnsi="Arial" w:cs="Arial"/>
                <w:sz w:val="16"/>
                <w:szCs w:val="16"/>
              </w:rPr>
            </w:pPr>
            <w:r>
              <w:rPr>
                <w:rFonts w:ascii="Arial" w:hAnsi="Arial" w:cs="Arial"/>
                <w:b/>
                <w:bCs/>
                <w:color w:val="FF6600"/>
                <w:sz w:val="16"/>
                <w:szCs w:val="16"/>
              </w:rPr>
              <w:t xml:space="preserve">                                                             </w:t>
            </w:r>
          </w:p>
        </w:tc>
        <w:tc>
          <w:tcPr>
            <w:tcW w:w="1005" w:type="dxa"/>
            <w:tcBorders>
              <w:top w:val="single" w:sz="4" w:space="0" w:color="000000"/>
              <w:left w:val="single" w:sz="4" w:space="0" w:color="000000"/>
              <w:bottom w:val="single" w:sz="4" w:space="0" w:color="000000"/>
            </w:tcBorders>
            <w:shd w:val="clear" w:color="auto" w:fill="auto"/>
            <w:vAlign w:val="center"/>
          </w:tcPr>
          <w:p w:rsidR="006373E1" w:rsidRPr="000B0826" w:rsidRDefault="006373E1" w:rsidP="00912750">
            <w:pPr>
              <w:spacing w:before="40"/>
              <w:jc w:val="center"/>
              <w:rPr>
                <w:rFonts w:ascii="Arial" w:hAnsi="Arial" w:cs="Arial"/>
                <w:b/>
                <w:sz w:val="16"/>
                <w:szCs w:val="16"/>
              </w:rPr>
            </w:pPr>
            <w:r w:rsidRPr="000B0826">
              <w:rPr>
                <w:rFonts w:ascii="Arial" w:hAnsi="Arial" w:cs="Arial"/>
                <w:sz w:val="16"/>
                <w:szCs w:val="16"/>
              </w:rPr>
              <w:t xml:space="preserve">Wakacje </w:t>
            </w:r>
          </w:p>
        </w:tc>
        <w:tc>
          <w:tcPr>
            <w:tcW w:w="1828" w:type="dxa"/>
            <w:tcBorders>
              <w:top w:val="single" w:sz="4" w:space="0" w:color="000000"/>
              <w:left w:val="single" w:sz="4" w:space="0" w:color="000000"/>
              <w:bottom w:val="single" w:sz="4" w:space="0" w:color="000000"/>
              <w:right w:val="double" w:sz="1" w:space="0" w:color="000000"/>
            </w:tcBorders>
            <w:shd w:val="clear" w:color="auto" w:fill="auto"/>
            <w:vAlign w:val="center"/>
          </w:tcPr>
          <w:p w:rsidR="006373E1" w:rsidRDefault="006373E1" w:rsidP="00912750">
            <w:pPr>
              <w:spacing w:before="40"/>
              <w:jc w:val="center"/>
            </w:pPr>
            <w:r>
              <w:rPr>
                <w:rFonts w:ascii="Arial" w:hAnsi="Arial" w:cs="Arial"/>
                <w:b/>
                <w:sz w:val="16"/>
                <w:szCs w:val="16"/>
              </w:rPr>
              <w:t>5000</w:t>
            </w:r>
          </w:p>
        </w:tc>
      </w:tr>
      <w:tr w:rsidR="006373E1" w:rsidTr="00912750">
        <w:tc>
          <w:tcPr>
            <w:tcW w:w="478" w:type="dxa"/>
            <w:vMerge/>
            <w:tcBorders>
              <w:left w:val="double" w:sz="1" w:space="0" w:color="000000"/>
            </w:tcBorders>
            <w:shd w:val="clear" w:color="auto" w:fill="auto"/>
          </w:tcPr>
          <w:p w:rsidR="006373E1" w:rsidRDefault="006373E1" w:rsidP="00912750">
            <w:pPr>
              <w:snapToGrid w:val="0"/>
              <w:jc w:val="center"/>
              <w:rPr>
                <w:rFonts w:ascii="Arial" w:hAnsi="Arial" w:cs="Arial"/>
                <w:sz w:val="16"/>
                <w:szCs w:val="16"/>
              </w:rPr>
            </w:pPr>
          </w:p>
        </w:tc>
        <w:tc>
          <w:tcPr>
            <w:tcW w:w="3154" w:type="dxa"/>
            <w:vMerge/>
            <w:tcBorders>
              <w:left w:val="single" w:sz="4" w:space="0" w:color="000000"/>
            </w:tcBorders>
            <w:shd w:val="clear" w:color="auto" w:fill="auto"/>
            <w:vAlign w:val="center"/>
          </w:tcPr>
          <w:p w:rsidR="006373E1" w:rsidRDefault="006373E1" w:rsidP="00912750">
            <w:pPr>
              <w:snapToGrid w:val="0"/>
              <w:spacing w:before="40"/>
              <w:rPr>
                <w:rFonts w:ascii="Arial" w:hAnsi="Arial" w:cs="Arial"/>
                <w:sz w:val="16"/>
                <w:szCs w:val="16"/>
              </w:rPr>
            </w:pPr>
          </w:p>
        </w:tc>
        <w:tc>
          <w:tcPr>
            <w:tcW w:w="3352" w:type="dxa"/>
            <w:tcBorders>
              <w:top w:val="single" w:sz="4" w:space="0" w:color="000000"/>
              <w:left w:val="single" w:sz="4" w:space="0" w:color="000000"/>
              <w:bottom w:val="single" w:sz="4" w:space="0" w:color="000000"/>
            </w:tcBorders>
            <w:shd w:val="clear" w:color="auto" w:fill="auto"/>
            <w:vAlign w:val="center"/>
          </w:tcPr>
          <w:p w:rsidR="006373E1" w:rsidRDefault="006373E1" w:rsidP="00912750">
            <w:pPr>
              <w:rPr>
                <w:rFonts w:ascii="Arial" w:hAnsi="Arial" w:cs="Arial"/>
                <w:sz w:val="16"/>
                <w:szCs w:val="16"/>
              </w:rPr>
            </w:pPr>
            <w:r>
              <w:rPr>
                <w:rFonts w:ascii="Arial" w:hAnsi="Arial" w:cs="Arial"/>
                <w:sz w:val="16"/>
                <w:szCs w:val="16"/>
              </w:rPr>
              <w:t xml:space="preserve">wspieranie edukacji osób pracujących zawodowo w systemie rozwiązywania problemów  alkoholowych poprzez finansowanie szkoleń,  warsztatów, zakup czasopism, publikacji i materiałów multimedialnych                                     </w:t>
            </w:r>
          </w:p>
        </w:tc>
        <w:tc>
          <w:tcPr>
            <w:tcW w:w="1005" w:type="dxa"/>
            <w:vMerge w:val="restart"/>
            <w:tcBorders>
              <w:top w:val="single" w:sz="4" w:space="0" w:color="000000"/>
              <w:left w:val="single" w:sz="4" w:space="0" w:color="000000"/>
            </w:tcBorders>
            <w:shd w:val="clear" w:color="auto" w:fill="auto"/>
            <w:vAlign w:val="center"/>
          </w:tcPr>
          <w:p w:rsidR="006373E1" w:rsidRDefault="006373E1" w:rsidP="00912750">
            <w:pPr>
              <w:spacing w:before="40"/>
              <w:jc w:val="center"/>
              <w:rPr>
                <w:rFonts w:ascii="Arial" w:hAnsi="Arial" w:cs="Arial"/>
                <w:b/>
                <w:sz w:val="16"/>
                <w:szCs w:val="16"/>
              </w:rPr>
            </w:pPr>
            <w:r>
              <w:rPr>
                <w:rFonts w:ascii="Arial" w:hAnsi="Arial" w:cs="Arial"/>
                <w:sz w:val="16"/>
                <w:szCs w:val="16"/>
              </w:rPr>
              <w:t>Wg potrzeb</w:t>
            </w:r>
          </w:p>
        </w:tc>
        <w:tc>
          <w:tcPr>
            <w:tcW w:w="1828" w:type="dxa"/>
            <w:vMerge w:val="restart"/>
            <w:tcBorders>
              <w:top w:val="single" w:sz="4" w:space="0" w:color="000000"/>
              <w:left w:val="single" w:sz="4" w:space="0" w:color="000000"/>
              <w:right w:val="double" w:sz="1" w:space="0" w:color="000000"/>
            </w:tcBorders>
            <w:shd w:val="clear" w:color="auto" w:fill="auto"/>
            <w:vAlign w:val="center"/>
          </w:tcPr>
          <w:p w:rsidR="006373E1" w:rsidRDefault="006373E1" w:rsidP="00912750">
            <w:pPr>
              <w:spacing w:before="40"/>
              <w:jc w:val="center"/>
            </w:pPr>
            <w:r>
              <w:rPr>
                <w:rFonts w:ascii="Arial" w:hAnsi="Arial" w:cs="Arial"/>
                <w:b/>
                <w:sz w:val="16"/>
                <w:szCs w:val="16"/>
              </w:rPr>
              <w:t>4500</w:t>
            </w:r>
          </w:p>
        </w:tc>
      </w:tr>
      <w:tr w:rsidR="006373E1" w:rsidTr="00912750">
        <w:tc>
          <w:tcPr>
            <w:tcW w:w="478" w:type="dxa"/>
            <w:vMerge/>
            <w:tcBorders>
              <w:left w:val="double" w:sz="1" w:space="0" w:color="000000"/>
            </w:tcBorders>
            <w:shd w:val="clear" w:color="auto" w:fill="auto"/>
          </w:tcPr>
          <w:p w:rsidR="006373E1" w:rsidRDefault="006373E1" w:rsidP="00912750">
            <w:pPr>
              <w:snapToGrid w:val="0"/>
              <w:jc w:val="center"/>
              <w:rPr>
                <w:rFonts w:ascii="Arial" w:hAnsi="Arial" w:cs="Arial"/>
                <w:sz w:val="16"/>
                <w:szCs w:val="16"/>
              </w:rPr>
            </w:pPr>
          </w:p>
        </w:tc>
        <w:tc>
          <w:tcPr>
            <w:tcW w:w="3154" w:type="dxa"/>
            <w:vMerge/>
            <w:tcBorders>
              <w:left w:val="single" w:sz="4" w:space="0" w:color="000000"/>
            </w:tcBorders>
            <w:shd w:val="clear" w:color="auto" w:fill="auto"/>
            <w:vAlign w:val="center"/>
          </w:tcPr>
          <w:p w:rsidR="006373E1" w:rsidRDefault="006373E1" w:rsidP="00912750">
            <w:pPr>
              <w:snapToGrid w:val="0"/>
              <w:spacing w:before="40"/>
              <w:rPr>
                <w:rFonts w:ascii="Arial" w:hAnsi="Arial" w:cs="Arial"/>
                <w:sz w:val="16"/>
                <w:szCs w:val="16"/>
              </w:rPr>
            </w:pPr>
          </w:p>
        </w:tc>
        <w:tc>
          <w:tcPr>
            <w:tcW w:w="3352" w:type="dxa"/>
            <w:tcBorders>
              <w:top w:val="single" w:sz="4" w:space="0" w:color="000000"/>
              <w:left w:val="single" w:sz="4" w:space="0" w:color="000000"/>
              <w:bottom w:val="single" w:sz="4" w:space="0" w:color="000000"/>
            </w:tcBorders>
            <w:shd w:val="clear" w:color="auto" w:fill="auto"/>
            <w:vAlign w:val="center"/>
          </w:tcPr>
          <w:p w:rsidR="006373E1" w:rsidRDefault="006373E1" w:rsidP="00912750">
            <w:pPr>
              <w:rPr>
                <w:rFonts w:ascii="Arial" w:hAnsi="Arial" w:cs="Arial"/>
                <w:sz w:val="16"/>
                <w:szCs w:val="16"/>
              </w:rPr>
            </w:pPr>
            <w:r w:rsidRPr="003E7360">
              <w:rPr>
                <w:rFonts w:ascii="Arial" w:hAnsi="Arial" w:cs="Arial"/>
                <w:sz w:val="16"/>
                <w:szCs w:val="16"/>
              </w:rPr>
              <w:t xml:space="preserve"> edukacja lokalnych decydentów i radnych w zakresie wagi i skali problematyki alkoholowej</w:t>
            </w:r>
          </w:p>
        </w:tc>
        <w:tc>
          <w:tcPr>
            <w:tcW w:w="1005" w:type="dxa"/>
            <w:vMerge/>
            <w:tcBorders>
              <w:left w:val="single" w:sz="4" w:space="0" w:color="000000"/>
            </w:tcBorders>
            <w:shd w:val="clear" w:color="auto" w:fill="auto"/>
            <w:vAlign w:val="center"/>
          </w:tcPr>
          <w:p w:rsidR="006373E1" w:rsidRDefault="006373E1" w:rsidP="00912750">
            <w:pPr>
              <w:spacing w:before="40"/>
              <w:jc w:val="center"/>
              <w:rPr>
                <w:rFonts w:ascii="Arial" w:hAnsi="Arial" w:cs="Arial"/>
                <w:sz w:val="16"/>
                <w:szCs w:val="16"/>
              </w:rPr>
            </w:pPr>
          </w:p>
        </w:tc>
        <w:tc>
          <w:tcPr>
            <w:tcW w:w="1828" w:type="dxa"/>
            <w:vMerge/>
            <w:tcBorders>
              <w:left w:val="single" w:sz="4" w:space="0" w:color="000000"/>
              <w:right w:val="double" w:sz="1" w:space="0" w:color="000000"/>
            </w:tcBorders>
            <w:shd w:val="clear" w:color="auto" w:fill="auto"/>
            <w:vAlign w:val="center"/>
          </w:tcPr>
          <w:p w:rsidR="006373E1" w:rsidRDefault="006373E1" w:rsidP="00912750">
            <w:pPr>
              <w:spacing w:before="40"/>
              <w:jc w:val="center"/>
              <w:rPr>
                <w:rFonts w:ascii="Arial" w:hAnsi="Arial" w:cs="Arial"/>
                <w:b/>
                <w:sz w:val="16"/>
                <w:szCs w:val="16"/>
              </w:rPr>
            </w:pPr>
          </w:p>
        </w:tc>
      </w:tr>
      <w:tr w:rsidR="006373E1" w:rsidTr="00912750">
        <w:tc>
          <w:tcPr>
            <w:tcW w:w="478" w:type="dxa"/>
            <w:vMerge/>
            <w:tcBorders>
              <w:left w:val="double" w:sz="1" w:space="0" w:color="000000"/>
              <w:bottom w:val="single" w:sz="4" w:space="0" w:color="000000"/>
            </w:tcBorders>
            <w:shd w:val="clear" w:color="auto" w:fill="auto"/>
          </w:tcPr>
          <w:p w:rsidR="006373E1" w:rsidRDefault="006373E1" w:rsidP="00912750">
            <w:pPr>
              <w:snapToGrid w:val="0"/>
              <w:jc w:val="center"/>
              <w:rPr>
                <w:rFonts w:ascii="Arial" w:hAnsi="Arial" w:cs="Arial"/>
                <w:sz w:val="16"/>
                <w:szCs w:val="16"/>
              </w:rPr>
            </w:pPr>
          </w:p>
        </w:tc>
        <w:tc>
          <w:tcPr>
            <w:tcW w:w="3154" w:type="dxa"/>
            <w:vMerge/>
            <w:tcBorders>
              <w:left w:val="single" w:sz="4" w:space="0" w:color="000000"/>
              <w:bottom w:val="single" w:sz="4" w:space="0" w:color="000000"/>
            </w:tcBorders>
            <w:shd w:val="clear" w:color="auto" w:fill="auto"/>
            <w:vAlign w:val="center"/>
          </w:tcPr>
          <w:p w:rsidR="006373E1" w:rsidRDefault="006373E1" w:rsidP="00912750">
            <w:pPr>
              <w:snapToGrid w:val="0"/>
              <w:spacing w:before="40"/>
              <w:rPr>
                <w:rFonts w:ascii="Arial" w:hAnsi="Arial" w:cs="Arial"/>
                <w:sz w:val="16"/>
                <w:szCs w:val="16"/>
              </w:rPr>
            </w:pPr>
          </w:p>
        </w:tc>
        <w:tc>
          <w:tcPr>
            <w:tcW w:w="3352" w:type="dxa"/>
            <w:tcBorders>
              <w:top w:val="single" w:sz="4" w:space="0" w:color="000000"/>
              <w:left w:val="single" w:sz="4" w:space="0" w:color="000000"/>
              <w:bottom w:val="single" w:sz="4" w:space="0" w:color="000000"/>
            </w:tcBorders>
            <w:shd w:val="clear" w:color="auto" w:fill="auto"/>
            <w:vAlign w:val="center"/>
          </w:tcPr>
          <w:p w:rsidR="006373E1" w:rsidRPr="00EF01C2" w:rsidRDefault="006373E1" w:rsidP="00912750">
            <w:pPr>
              <w:widowControl w:val="0"/>
              <w:spacing w:before="100" w:after="100"/>
              <w:jc w:val="both"/>
              <w:rPr>
                <w:rFonts w:ascii="Arial" w:hAnsi="Arial" w:cs="Arial"/>
                <w:sz w:val="16"/>
                <w:szCs w:val="16"/>
              </w:rPr>
            </w:pPr>
            <w:r w:rsidRPr="00EF01C2">
              <w:rPr>
                <w:rFonts w:ascii="Arial" w:hAnsi="Arial" w:cs="Arial"/>
                <w:sz w:val="16"/>
                <w:szCs w:val="16"/>
              </w:rPr>
              <w:t>edukacja  kobiet w wieku płodności i ich partnerów z zakresie tragicznych  skutków dla zdrowia dziecka spożywania alkoholu w czasie ciąży – alkoholowy zespół płodowy</w:t>
            </w:r>
          </w:p>
          <w:p w:rsidR="006373E1" w:rsidRPr="003E7360" w:rsidRDefault="006373E1" w:rsidP="00912750">
            <w:pPr>
              <w:rPr>
                <w:rFonts w:ascii="Arial" w:hAnsi="Arial" w:cs="Arial"/>
                <w:sz w:val="16"/>
                <w:szCs w:val="16"/>
              </w:rPr>
            </w:pPr>
          </w:p>
        </w:tc>
        <w:tc>
          <w:tcPr>
            <w:tcW w:w="1005" w:type="dxa"/>
            <w:vMerge/>
            <w:tcBorders>
              <w:left w:val="single" w:sz="4" w:space="0" w:color="000000"/>
              <w:bottom w:val="single" w:sz="4" w:space="0" w:color="000000"/>
            </w:tcBorders>
            <w:shd w:val="clear" w:color="auto" w:fill="auto"/>
            <w:vAlign w:val="center"/>
          </w:tcPr>
          <w:p w:rsidR="006373E1" w:rsidRDefault="006373E1" w:rsidP="00912750">
            <w:pPr>
              <w:spacing w:before="40"/>
              <w:jc w:val="center"/>
              <w:rPr>
                <w:rFonts w:ascii="Arial" w:hAnsi="Arial" w:cs="Arial"/>
                <w:sz w:val="16"/>
                <w:szCs w:val="16"/>
              </w:rPr>
            </w:pPr>
          </w:p>
        </w:tc>
        <w:tc>
          <w:tcPr>
            <w:tcW w:w="1828" w:type="dxa"/>
            <w:vMerge/>
            <w:tcBorders>
              <w:left w:val="single" w:sz="4" w:space="0" w:color="000000"/>
              <w:bottom w:val="single" w:sz="4" w:space="0" w:color="000000"/>
              <w:right w:val="double" w:sz="1" w:space="0" w:color="000000"/>
            </w:tcBorders>
            <w:shd w:val="clear" w:color="auto" w:fill="auto"/>
            <w:vAlign w:val="center"/>
          </w:tcPr>
          <w:p w:rsidR="006373E1" w:rsidRDefault="006373E1" w:rsidP="00912750">
            <w:pPr>
              <w:spacing w:before="40"/>
              <w:jc w:val="center"/>
              <w:rPr>
                <w:rFonts w:ascii="Arial" w:hAnsi="Arial" w:cs="Arial"/>
                <w:b/>
                <w:sz w:val="16"/>
                <w:szCs w:val="16"/>
              </w:rPr>
            </w:pPr>
          </w:p>
        </w:tc>
      </w:tr>
      <w:tr w:rsidR="006373E1" w:rsidTr="00912750">
        <w:tc>
          <w:tcPr>
            <w:tcW w:w="478" w:type="dxa"/>
            <w:vMerge w:val="restart"/>
            <w:tcBorders>
              <w:top w:val="single" w:sz="4" w:space="0" w:color="000000"/>
              <w:left w:val="double" w:sz="1" w:space="0" w:color="000000"/>
              <w:bottom w:val="single" w:sz="4" w:space="0" w:color="000000"/>
            </w:tcBorders>
            <w:shd w:val="clear" w:color="auto" w:fill="auto"/>
          </w:tcPr>
          <w:p w:rsidR="006373E1" w:rsidRDefault="006373E1" w:rsidP="00912750">
            <w:pPr>
              <w:jc w:val="center"/>
              <w:rPr>
                <w:rFonts w:ascii="Arial" w:hAnsi="Arial" w:cs="Arial"/>
                <w:sz w:val="16"/>
                <w:szCs w:val="16"/>
              </w:rPr>
            </w:pPr>
            <w:r>
              <w:rPr>
                <w:rFonts w:ascii="Arial" w:hAnsi="Arial" w:cs="Arial"/>
                <w:sz w:val="16"/>
                <w:szCs w:val="16"/>
              </w:rPr>
              <w:t>V</w:t>
            </w:r>
          </w:p>
        </w:tc>
        <w:tc>
          <w:tcPr>
            <w:tcW w:w="3154" w:type="dxa"/>
            <w:vMerge w:val="restart"/>
            <w:tcBorders>
              <w:top w:val="single" w:sz="4" w:space="0" w:color="000000"/>
              <w:left w:val="single" w:sz="4" w:space="0" w:color="000000"/>
              <w:bottom w:val="single" w:sz="4" w:space="0" w:color="000000"/>
            </w:tcBorders>
            <w:shd w:val="clear" w:color="auto" w:fill="auto"/>
            <w:vAlign w:val="center"/>
          </w:tcPr>
          <w:p w:rsidR="006373E1" w:rsidRPr="003E7360" w:rsidRDefault="006373E1" w:rsidP="00912750">
            <w:pPr>
              <w:spacing w:before="40"/>
              <w:rPr>
                <w:rFonts w:ascii="Arial" w:hAnsi="Arial" w:cs="Arial"/>
                <w:b/>
                <w:bCs/>
                <w:color w:val="FF6600"/>
                <w:sz w:val="16"/>
                <w:szCs w:val="16"/>
              </w:rPr>
            </w:pPr>
            <w:r w:rsidRPr="003E7360">
              <w:rPr>
                <w:rFonts w:ascii="Arial" w:hAnsi="Arial" w:cs="Arial"/>
                <w:b/>
                <w:sz w:val="16"/>
                <w:szCs w:val="16"/>
              </w:rPr>
              <w:t>Działania interwencyjno – sprawdzające  oraz przeciwdziałanie nietrzeźwości w miejscach publicznych</w:t>
            </w:r>
            <w:r w:rsidRPr="003E7360">
              <w:rPr>
                <w:rFonts w:ascii="Arial" w:hAnsi="Arial" w:cs="Arial"/>
                <w:b/>
                <w:bCs/>
                <w:color w:val="FF6600"/>
                <w:sz w:val="16"/>
                <w:szCs w:val="16"/>
              </w:rPr>
              <w:t xml:space="preserve"> </w:t>
            </w:r>
          </w:p>
        </w:tc>
        <w:tc>
          <w:tcPr>
            <w:tcW w:w="3352" w:type="dxa"/>
            <w:tcBorders>
              <w:top w:val="single" w:sz="4" w:space="0" w:color="000000"/>
              <w:left w:val="single" w:sz="4" w:space="0" w:color="000000"/>
              <w:bottom w:val="single" w:sz="4" w:space="0" w:color="000000"/>
            </w:tcBorders>
            <w:shd w:val="clear" w:color="auto" w:fill="auto"/>
            <w:vAlign w:val="center"/>
          </w:tcPr>
          <w:p w:rsidR="006373E1" w:rsidRPr="00454DF3" w:rsidRDefault="006373E1" w:rsidP="00912750">
            <w:pPr>
              <w:widowControl w:val="0"/>
              <w:jc w:val="both"/>
              <w:rPr>
                <w:rFonts w:ascii="Arial" w:hAnsi="Arial" w:cs="Arial"/>
                <w:sz w:val="16"/>
                <w:szCs w:val="16"/>
              </w:rPr>
            </w:pPr>
            <w:r w:rsidRPr="00454DF3">
              <w:rPr>
                <w:rFonts w:ascii="Arial" w:hAnsi="Arial" w:cs="Arial"/>
                <w:sz w:val="16"/>
                <w:szCs w:val="16"/>
              </w:rPr>
              <w:t xml:space="preserve"> umożliwienie mieszkańcom samodzielnego sprawdzania stanu trzeźwości poprzez  korzystanie z zakupionych dwóch urządzenia  </w:t>
            </w:r>
            <w:proofErr w:type="spellStart"/>
            <w:r w:rsidRPr="00454DF3">
              <w:rPr>
                <w:rFonts w:ascii="Arial" w:hAnsi="Arial" w:cs="Arial"/>
                <w:sz w:val="16"/>
                <w:szCs w:val="16"/>
              </w:rPr>
              <w:t>alcoblow</w:t>
            </w:r>
            <w:proofErr w:type="spellEnd"/>
            <w:r w:rsidRPr="00454DF3">
              <w:rPr>
                <w:rFonts w:ascii="Arial" w:hAnsi="Arial" w:cs="Arial"/>
                <w:sz w:val="16"/>
                <w:szCs w:val="16"/>
              </w:rPr>
              <w:t xml:space="preserve">, które są   udostępnione w Urzędzie Gminy oraz Ośrodku Pomocy Społecznej (kalibracja zakupionych urządzeń),  </w:t>
            </w:r>
          </w:p>
          <w:p w:rsidR="006373E1" w:rsidRPr="00454DF3" w:rsidRDefault="006373E1" w:rsidP="00912750">
            <w:pPr>
              <w:widowControl w:val="0"/>
              <w:jc w:val="both"/>
              <w:rPr>
                <w:rFonts w:ascii="Arial" w:hAnsi="Arial" w:cs="Arial"/>
                <w:sz w:val="16"/>
                <w:szCs w:val="16"/>
              </w:rPr>
            </w:pPr>
          </w:p>
        </w:tc>
        <w:tc>
          <w:tcPr>
            <w:tcW w:w="1005" w:type="dxa"/>
            <w:tcBorders>
              <w:top w:val="single" w:sz="4" w:space="0" w:color="000000"/>
              <w:left w:val="single" w:sz="4" w:space="0" w:color="000000"/>
              <w:bottom w:val="single" w:sz="4" w:space="0" w:color="000000"/>
            </w:tcBorders>
            <w:shd w:val="clear" w:color="auto" w:fill="auto"/>
            <w:vAlign w:val="center"/>
          </w:tcPr>
          <w:p w:rsidR="006373E1" w:rsidRDefault="006373E1" w:rsidP="00912750">
            <w:pPr>
              <w:spacing w:before="40"/>
              <w:jc w:val="center"/>
              <w:rPr>
                <w:rFonts w:ascii="Arial" w:hAnsi="Arial" w:cs="Arial"/>
                <w:b/>
                <w:sz w:val="16"/>
                <w:szCs w:val="16"/>
              </w:rPr>
            </w:pPr>
            <w:r>
              <w:rPr>
                <w:rFonts w:ascii="Arial" w:hAnsi="Arial" w:cs="Arial"/>
                <w:sz w:val="16"/>
                <w:szCs w:val="16"/>
              </w:rPr>
              <w:t>Cały rok</w:t>
            </w:r>
          </w:p>
        </w:tc>
        <w:tc>
          <w:tcPr>
            <w:tcW w:w="1828" w:type="dxa"/>
            <w:tcBorders>
              <w:top w:val="single" w:sz="4" w:space="0" w:color="000000"/>
              <w:left w:val="single" w:sz="4" w:space="0" w:color="000000"/>
              <w:bottom w:val="single" w:sz="4" w:space="0" w:color="000000"/>
              <w:right w:val="double" w:sz="1" w:space="0" w:color="000000"/>
            </w:tcBorders>
            <w:shd w:val="clear" w:color="auto" w:fill="auto"/>
            <w:vAlign w:val="center"/>
          </w:tcPr>
          <w:p w:rsidR="006373E1" w:rsidRDefault="006373E1" w:rsidP="00912750">
            <w:pPr>
              <w:spacing w:before="40"/>
              <w:jc w:val="center"/>
            </w:pPr>
            <w:r>
              <w:rPr>
                <w:rFonts w:ascii="Arial" w:hAnsi="Arial" w:cs="Arial"/>
                <w:b/>
                <w:sz w:val="16"/>
                <w:szCs w:val="16"/>
              </w:rPr>
              <w:t>500</w:t>
            </w:r>
          </w:p>
        </w:tc>
      </w:tr>
      <w:tr w:rsidR="006373E1" w:rsidTr="00912750">
        <w:tc>
          <w:tcPr>
            <w:tcW w:w="478" w:type="dxa"/>
            <w:vMerge/>
            <w:tcBorders>
              <w:top w:val="single" w:sz="4" w:space="0" w:color="000000"/>
              <w:left w:val="double" w:sz="1" w:space="0" w:color="000000"/>
              <w:bottom w:val="single" w:sz="4" w:space="0" w:color="000000"/>
            </w:tcBorders>
            <w:shd w:val="clear" w:color="auto" w:fill="auto"/>
          </w:tcPr>
          <w:p w:rsidR="006373E1" w:rsidRDefault="006373E1" w:rsidP="00912750">
            <w:pPr>
              <w:snapToGrid w:val="0"/>
              <w:jc w:val="center"/>
              <w:rPr>
                <w:rFonts w:ascii="Arial" w:hAnsi="Arial" w:cs="Arial"/>
                <w:sz w:val="16"/>
                <w:szCs w:val="16"/>
              </w:rPr>
            </w:pPr>
          </w:p>
        </w:tc>
        <w:tc>
          <w:tcPr>
            <w:tcW w:w="3154" w:type="dxa"/>
            <w:vMerge/>
            <w:tcBorders>
              <w:top w:val="single" w:sz="4" w:space="0" w:color="000000"/>
              <w:left w:val="single" w:sz="4" w:space="0" w:color="000000"/>
              <w:bottom w:val="single" w:sz="4" w:space="0" w:color="000000"/>
            </w:tcBorders>
            <w:shd w:val="clear" w:color="auto" w:fill="auto"/>
            <w:vAlign w:val="center"/>
          </w:tcPr>
          <w:p w:rsidR="006373E1" w:rsidRDefault="006373E1" w:rsidP="00912750">
            <w:pPr>
              <w:snapToGrid w:val="0"/>
              <w:spacing w:before="40"/>
              <w:rPr>
                <w:rFonts w:ascii="Arial" w:hAnsi="Arial" w:cs="Arial"/>
                <w:sz w:val="16"/>
                <w:szCs w:val="16"/>
              </w:rPr>
            </w:pPr>
          </w:p>
        </w:tc>
        <w:tc>
          <w:tcPr>
            <w:tcW w:w="3352" w:type="dxa"/>
            <w:tcBorders>
              <w:top w:val="single" w:sz="4" w:space="0" w:color="000000"/>
              <w:left w:val="single" w:sz="4" w:space="0" w:color="000000"/>
              <w:bottom w:val="single" w:sz="4" w:space="0" w:color="000000"/>
            </w:tcBorders>
            <w:shd w:val="clear" w:color="auto" w:fill="auto"/>
            <w:vAlign w:val="center"/>
          </w:tcPr>
          <w:p w:rsidR="006373E1" w:rsidRDefault="006373E1" w:rsidP="00912750">
            <w:pPr>
              <w:rPr>
                <w:rFonts w:ascii="Arial" w:hAnsi="Arial" w:cs="Arial"/>
                <w:sz w:val="16"/>
                <w:szCs w:val="16"/>
              </w:rPr>
            </w:pPr>
            <w:r w:rsidRPr="003E7360">
              <w:rPr>
                <w:rFonts w:ascii="Arial" w:hAnsi="Arial" w:cs="Arial"/>
                <w:sz w:val="16"/>
                <w:szCs w:val="16"/>
              </w:rPr>
              <w:t>podnoszenie kompetencji zawodowych  służb i instytucji kontaktujących się z osobami nietrzeźwymi</w:t>
            </w:r>
          </w:p>
        </w:tc>
        <w:tc>
          <w:tcPr>
            <w:tcW w:w="1005" w:type="dxa"/>
            <w:tcBorders>
              <w:top w:val="single" w:sz="4" w:space="0" w:color="000000"/>
              <w:left w:val="single" w:sz="4" w:space="0" w:color="000000"/>
              <w:bottom w:val="single" w:sz="4" w:space="0" w:color="000000"/>
            </w:tcBorders>
            <w:shd w:val="clear" w:color="auto" w:fill="auto"/>
            <w:vAlign w:val="center"/>
          </w:tcPr>
          <w:p w:rsidR="006373E1" w:rsidRDefault="006373E1" w:rsidP="00912750">
            <w:pPr>
              <w:spacing w:before="40"/>
              <w:jc w:val="center"/>
              <w:rPr>
                <w:rFonts w:ascii="Arial" w:hAnsi="Arial" w:cs="Arial"/>
                <w:b/>
                <w:sz w:val="16"/>
                <w:szCs w:val="16"/>
              </w:rPr>
            </w:pPr>
            <w:r>
              <w:rPr>
                <w:rFonts w:ascii="Arial" w:hAnsi="Arial" w:cs="Arial"/>
                <w:sz w:val="16"/>
                <w:szCs w:val="16"/>
              </w:rPr>
              <w:t>Wg potrzeb</w:t>
            </w:r>
          </w:p>
        </w:tc>
        <w:tc>
          <w:tcPr>
            <w:tcW w:w="1828" w:type="dxa"/>
            <w:tcBorders>
              <w:top w:val="single" w:sz="4" w:space="0" w:color="000000"/>
              <w:left w:val="single" w:sz="4" w:space="0" w:color="000000"/>
              <w:bottom w:val="single" w:sz="4" w:space="0" w:color="000000"/>
              <w:right w:val="double" w:sz="1" w:space="0" w:color="000000"/>
            </w:tcBorders>
            <w:shd w:val="clear" w:color="auto" w:fill="auto"/>
            <w:vAlign w:val="center"/>
          </w:tcPr>
          <w:p w:rsidR="006373E1" w:rsidRDefault="006373E1" w:rsidP="00912750">
            <w:pPr>
              <w:spacing w:before="40"/>
              <w:jc w:val="center"/>
            </w:pPr>
            <w:r>
              <w:rPr>
                <w:rFonts w:ascii="Arial" w:hAnsi="Arial" w:cs="Arial"/>
                <w:b/>
                <w:sz w:val="16"/>
                <w:szCs w:val="16"/>
              </w:rPr>
              <w:t>1500</w:t>
            </w:r>
          </w:p>
        </w:tc>
      </w:tr>
      <w:tr w:rsidR="006373E1" w:rsidTr="00912750">
        <w:tc>
          <w:tcPr>
            <w:tcW w:w="478" w:type="dxa"/>
            <w:vMerge w:val="restart"/>
            <w:tcBorders>
              <w:top w:val="single" w:sz="4" w:space="0" w:color="000000"/>
              <w:left w:val="double" w:sz="1" w:space="0" w:color="000000"/>
              <w:bottom w:val="single" w:sz="4" w:space="0" w:color="000000"/>
            </w:tcBorders>
            <w:shd w:val="clear" w:color="auto" w:fill="auto"/>
          </w:tcPr>
          <w:p w:rsidR="006373E1" w:rsidRDefault="006373E1" w:rsidP="00912750">
            <w:pPr>
              <w:spacing w:before="40"/>
              <w:jc w:val="center"/>
              <w:rPr>
                <w:rFonts w:ascii="Arial" w:hAnsi="Arial" w:cs="Arial"/>
                <w:sz w:val="16"/>
                <w:szCs w:val="16"/>
              </w:rPr>
            </w:pPr>
            <w:r>
              <w:rPr>
                <w:rFonts w:ascii="Arial" w:hAnsi="Arial" w:cs="Arial"/>
                <w:sz w:val="16"/>
                <w:szCs w:val="16"/>
              </w:rPr>
              <w:t>VI</w:t>
            </w:r>
          </w:p>
        </w:tc>
        <w:tc>
          <w:tcPr>
            <w:tcW w:w="3154" w:type="dxa"/>
            <w:vMerge w:val="restart"/>
            <w:tcBorders>
              <w:top w:val="single" w:sz="4" w:space="0" w:color="000000"/>
              <w:left w:val="single" w:sz="4" w:space="0" w:color="000000"/>
              <w:bottom w:val="single" w:sz="4" w:space="0" w:color="000000"/>
            </w:tcBorders>
            <w:shd w:val="clear" w:color="auto" w:fill="auto"/>
            <w:vAlign w:val="center"/>
          </w:tcPr>
          <w:p w:rsidR="006373E1" w:rsidRDefault="006373E1" w:rsidP="00912750">
            <w:pPr>
              <w:snapToGrid w:val="0"/>
              <w:spacing w:before="40"/>
              <w:rPr>
                <w:rFonts w:ascii="Arial" w:hAnsi="Arial" w:cs="Arial"/>
                <w:sz w:val="16"/>
                <w:szCs w:val="16"/>
              </w:rPr>
            </w:pPr>
          </w:p>
          <w:p w:rsidR="006373E1" w:rsidRPr="001B6392" w:rsidRDefault="006373E1" w:rsidP="00912750">
            <w:pPr>
              <w:spacing w:before="40"/>
              <w:rPr>
                <w:rFonts w:ascii="Arial" w:hAnsi="Arial" w:cs="Arial"/>
                <w:b/>
                <w:bCs/>
                <w:color w:val="FF6600"/>
                <w:sz w:val="16"/>
                <w:szCs w:val="16"/>
              </w:rPr>
            </w:pPr>
            <w:r w:rsidRPr="001B6392">
              <w:rPr>
                <w:rFonts w:ascii="Arial" w:hAnsi="Arial" w:cs="Arial"/>
                <w:b/>
                <w:sz w:val="16"/>
                <w:szCs w:val="16"/>
              </w:rPr>
              <w:t>Inicjowanie i koordynowanie gminnej polityki społecznej w zakresie przeciwdziałania alkoholizmowi</w:t>
            </w:r>
          </w:p>
        </w:tc>
        <w:tc>
          <w:tcPr>
            <w:tcW w:w="3352" w:type="dxa"/>
            <w:tcBorders>
              <w:top w:val="single" w:sz="4" w:space="0" w:color="000000"/>
              <w:left w:val="single" w:sz="4" w:space="0" w:color="000000"/>
              <w:bottom w:val="single" w:sz="4" w:space="0" w:color="000000"/>
            </w:tcBorders>
            <w:shd w:val="clear" w:color="auto" w:fill="auto"/>
            <w:vAlign w:val="center"/>
          </w:tcPr>
          <w:p w:rsidR="006373E1" w:rsidRDefault="006373E1" w:rsidP="00912750">
            <w:pPr>
              <w:rPr>
                <w:rFonts w:ascii="Arial" w:hAnsi="Arial" w:cs="Arial"/>
                <w:sz w:val="16"/>
                <w:szCs w:val="16"/>
              </w:rPr>
            </w:pPr>
            <w:r>
              <w:rPr>
                <w:rFonts w:ascii="Arial" w:hAnsi="Arial" w:cs="Arial"/>
                <w:sz w:val="16"/>
                <w:szCs w:val="16"/>
              </w:rPr>
              <w:t xml:space="preserve">Wynagrodzenie członków  Komisji </w:t>
            </w:r>
          </w:p>
        </w:tc>
        <w:tc>
          <w:tcPr>
            <w:tcW w:w="1005" w:type="dxa"/>
            <w:tcBorders>
              <w:top w:val="single" w:sz="4" w:space="0" w:color="000000"/>
              <w:left w:val="single" w:sz="4" w:space="0" w:color="000000"/>
              <w:bottom w:val="single" w:sz="4" w:space="0" w:color="000000"/>
            </w:tcBorders>
            <w:shd w:val="clear" w:color="auto" w:fill="auto"/>
            <w:vAlign w:val="center"/>
          </w:tcPr>
          <w:p w:rsidR="006373E1" w:rsidRDefault="006373E1" w:rsidP="00912750">
            <w:pPr>
              <w:jc w:val="center"/>
              <w:rPr>
                <w:rFonts w:ascii="Arial" w:hAnsi="Arial" w:cs="Arial"/>
                <w:b/>
                <w:sz w:val="16"/>
                <w:szCs w:val="16"/>
              </w:rPr>
            </w:pPr>
            <w:r>
              <w:rPr>
                <w:rFonts w:ascii="Arial" w:hAnsi="Arial" w:cs="Arial"/>
                <w:sz w:val="16"/>
                <w:szCs w:val="16"/>
              </w:rPr>
              <w:t>Cały rok</w:t>
            </w:r>
          </w:p>
        </w:tc>
        <w:tc>
          <w:tcPr>
            <w:tcW w:w="1828" w:type="dxa"/>
            <w:tcBorders>
              <w:top w:val="single" w:sz="4" w:space="0" w:color="000000"/>
              <w:left w:val="single" w:sz="4" w:space="0" w:color="000000"/>
              <w:bottom w:val="single" w:sz="4" w:space="0" w:color="000000"/>
              <w:right w:val="double" w:sz="1" w:space="0" w:color="000000"/>
            </w:tcBorders>
            <w:shd w:val="clear" w:color="auto" w:fill="auto"/>
            <w:vAlign w:val="center"/>
          </w:tcPr>
          <w:p w:rsidR="006373E1" w:rsidRDefault="006373E1" w:rsidP="00912750">
            <w:pPr>
              <w:spacing w:before="40"/>
              <w:jc w:val="center"/>
            </w:pPr>
            <w:r>
              <w:rPr>
                <w:rFonts w:ascii="Arial" w:hAnsi="Arial" w:cs="Arial"/>
                <w:b/>
                <w:sz w:val="16"/>
                <w:szCs w:val="16"/>
              </w:rPr>
              <w:t>8500</w:t>
            </w:r>
          </w:p>
        </w:tc>
      </w:tr>
      <w:tr w:rsidR="006373E1" w:rsidTr="00912750">
        <w:tc>
          <w:tcPr>
            <w:tcW w:w="478" w:type="dxa"/>
            <w:vMerge/>
            <w:tcBorders>
              <w:top w:val="single" w:sz="4" w:space="0" w:color="000000"/>
              <w:left w:val="double" w:sz="1" w:space="0" w:color="000000"/>
              <w:bottom w:val="single" w:sz="4" w:space="0" w:color="000000"/>
            </w:tcBorders>
            <w:shd w:val="clear" w:color="auto" w:fill="auto"/>
          </w:tcPr>
          <w:p w:rsidR="006373E1" w:rsidRDefault="006373E1" w:rsidP="00912750">
            <w:pPr>
              <w:snapToGrid w:val="0"/>
              <w:spacing w:before="40"/>
              <w:jc w:val="center"/>
              <w:rPr>
                <w:rFonts w:ascii="Arial" w:hAnsi="Arial" w:cs="Arial"/>
                <w:sz w:val="16"/>
                <w:szCs w:val="16"/>
              </w:rPr>
            </w:pPr>
          </w:p>
        </w:tc>
        <w:tc>
          <w:tcPr>
            <w:tcW w:w="3154" w:type="dxa"/>
            <w:vMerge/>
            <w:tcBorders>
              <w:top w:val="single" w:sz="4" w:space="0" w:color="000000"/>
              <w:left w:val="single" w:sz="4" w:space="0" w:color="000000"/>
              <w:bottom w:val="single" w:sz="4" w:space="0" w:color="000000"/>
            </w:tcBorders>
            <w:shd w:val="clear" w:color="auto" w:fill="auto"/>
            <w:vAlign w:val="center"/>
          </w:tcPr>
          <w:p w:rsidR="006373E1" w:rsidRDefault="006373E1" w:rsidP="00912750">
            <w:pPr>
              <w:snapToGrid w:val="0"/>
              <w:spacing w:before="40"/>
              <w:rPr>
                <w:rFonts w:ascii="Arial" w:hAnsi="Arial" w:cs="Arial"/>
                <w:sz w:val="16"/>
                <w:szCs w:val="16"/>
              </w:rPr>
            </w:pPr>
          </w:p>
        </w:tc>
        <w:tc>
          <w:tcPr>
            <w:tcW w:w="3352" w:type="dxa"/>
            <w:tcBorders>
              <w:top w:val="single" w:sz="4" w:space="0" w:color="000000"/>
              <w:left w:val="single" w:sz="4" w:space="0" w:color="000000"/>
              <w:bottom w:val="single" w:sz="4" w:space="0" w:color="000000"/>
            </w:tcBorders>
            <w:shd w:val="clear" w:color="auto" w:fill="auto"/>
            <w:vAlign w:val="center"/>
          </w:tcPr>
          <w:p w:rsidR="006373E1" w:rsidRDefault="006373E1" w:rsidP="00912750">
            <w:pPr>
              <w:rPr>
                <w:rFonts w:ascii="Arial" w:hAnsi="Arial" w:cs="Arial"/>
                <w:sz w:val="16"/>
                <w:szCs w:val="16"/>
              </w:rPr>
            </w:pPr>
            <w:r>
              <w:rPr>
                <w:rFonts w:ascii="Arial" w:hAnsi="Arial" w:cs="Arial"/>
                <w:sz w:val="16"/>
                <w:szCs w:val="16"/>
              </w:rPr>
              <w:t>Wyjazdy służbowe Komisji.</w:t>
            </w:r>
          </w:p>
        </w:tc>
        <w:tc>
          <w:tcPr>
            <w:tcW w:w="1005" w:type="dxa"/>
            <w:tcBorders>
              <w:top w:val="single" w:sz="4" w:space="0" w:color="000000"/>
              <w:left w:val="single" w:sz="4" w:space="0" w:color="000000"/>
              <w:bottom w:val="single" w:sz="4" w:space="0" w:color="000000"/>
            </w:tcBorders>
            <w:shd w:val="clear" w:color="auto" w:fill="auto"/>
            <w:vAlign w:val="center"/>
          </w:tcPr>
          <w:p w:rsidR="006373E1" w:rsidRDefault="006373E1" w:rsidP="00912750">
            <w:pPr>
              <w:jc w:val="center"/>
              <w:rPr>
                <w:rFonts w:ascii="Arial" w:hAnsi="Arial" w:cs="Arial"/>
                <w:b/>
                <w:sz w:val="16"/>
                <w:szCs w:val="16"/>
              </w:rPr>
            </w:pPr>
            <w:r>
              <w:rPr>
                <w:rFonts w:ascii="Arial" w:hAnsi="Arial" w:cs="Arial"/>
                <w:sz w:val="16"/>
                <w:szCs w:val="16"/>
              </w:rPr>
              <w:t>Wg potrzeb</w:t>
            </w:r>
          </w:p>
        </w:tc>
        <w:tc>
          <w:tcPr>
            <w:tcW w:w="1828" w:type="dxa"/>
            <w:vMerge w:val="restart"/>
            <w:tcBorders>
              <w:top w:val="single" w:sz="4" w:space="0" w:color="000000"/>
              <w:left w:val="single" w:sz="4" w:space="0" w:color="000000"/>
              <w:right w:val="double" w:sz="1" w:space="0" w:color="000000"/>
            </w:tcBorders>
            <w:shd w:val="clear" w:color="auto" w:fill="auto"/>
            <w:vAlign w:val="center"/>
          </w:tcPr>
          <w:p w:rsidR="006373E1" w:rsidRPr="00E37C7F" w:rsidRDefault="006373E1" w:rsidP="00912750">
            <w:pPr>
              <w:spacing w:before="40"/>
              <w:jc w:val="center"/>
              <w:rPr>
                <w:b/>
              </w:rPr>
            </w:pPr>
            <w:r>
              <w:rPr>
                <w:rFonts w:ascii="Arial" w:hAnsi="Arial" w:cs="Arial"/>
                <w:b/>
                <w:sz w:val="16"/>
                <w:szCs w:val="16"/>
              </w:rPr>
              <w:t>10</w:t>
            </w:r>
            <w:r w:rsidRPr="00E37C7F">
              <w:rPr>
                <w:rFonts w:ascii="Arial" w:hAnsi="Arial" w:cs="Arial"/>
                <w:b/>
                <w:sz w:val="16"/>
                <w:szCs w:val="16"/>
              </w:rPr>
              <w:t>00</w:t>
            </w:r>
          </w:p>
        </w:tc>
      </w:tr>
      <w:tr w:rsidR="006373E1" w:rsidTr="00912750">
        <w:tc>
          <w:tcPr>
            <w:tcW w:w="478" w:type="dxa"/>
            <w:vMerge/>
            <w:tcBorders>
              <w:top w:val="single" w:sz="4" w:space="0" w:color="000000"/>
              <w:left w:val="double" w:sz="1" w:space="0" w:color="000000"/>
              <w:bottom w:val="single" w:sz="4" w:space="0" w:color="000000"/>
            </w:tcBorders>
            <w:shd w:val="clear" w:color="auto" w:fill="auto"/>
          </w:tcPr>
          <w:p w:rsidR="006373E1" w:rsidRDefault="006373E1" w:rsidP="00912750">
            <w:pPr>
              <w:snapToGrid w:val="0"/>
              <w:spacing w:before="40"/>
              <w:jc w:val="center"/>
              <w:rPr>
                <w:rFonts w:ascii="Arial" w:hAnsi="Arial" w:cs="Arial"/>
                <w:sz w:val="16"/>
                <w:szCs w:val="16"/>
              </w:rPr>
            </w:pPr>
          </w:p>
        </w:tc>
        <w:tc>
          <w:tcPr>
            <w:tcW w:w="3154" w:type="dxa"/>
            <w:vMerge/>
            <w:tcBorders>
              <w:top w:val="single" w:sz="4" w:space="0" w:color="000000"/>
              <w:left w:val="single" w:sz="4" w:space="0" w:color="000000"/>
              <w:bottom w:val="single" w:sz="4" w:space="0" w:color="000000"/>
            </w:tcBorders>
            <w:shd w:val="clear" w:color="auto" w:fill="auto"/>
            <w:vAlign w:val="center"/>
          </w:tcPr>
          <w:p w:rsidR="006373E1" w:rsidRDefault="006373E1" w:rsidP="00912750">
            <w:pPr>
              <w:snapToGrid w:val="0"/>
              <w:spacing w:before="40"/>
              <w:rPr>
                <w:rFonts w:ascii="Arial" w:hAnsi="Arial" w:cs="Arial"/>
                <w:sz w:val="16"/>
                <w:szCs w:val="16"/>
              </w:rPr>
            </w:pPr>
          </w:p>
        </w:tc>
        <w:tc>
          <w:tcPr>
            <w:tcW w:w="3352" w:type="dxa"/>
            <w:tcBorders>
              <w:top w:val="single" w:sz="4" w:space="0" w:color="000000"/>
              <w:left w:val="single" w:sz="4" w:space="0" w:color="000000"/>
              <w:bottom w:val="single" w:sz="4" w:space="0" w:color="000000"/>
            </w:tcBorders>
            <w:shd w:val="clear" w:color="auto" w:fill="auto"/>
            <w:vAlign w:val="center"/>
          </w:tcPr>
          <w:p w:rsidR="006373E1" w:rsidRDefault="006373E1" w:rsidP="00912750">
            <w:pPr>
              <w:rPr>
                <w:rFonts w:ascii="Arial" w:hAnsi="Arial" w:cs="Arial"/>
                <w:sz w:val="16"/>
                <w:szCs w:val="16"/>
              </w:rPr>
            </w:pPr>
            <w:r>
              <w:rPr>
                <w:rFonts w:ascii="Arial" w:hAnsi="Arial" w:cs="Arial"/>
                <w:sz w:val="16"/>
                <w:szCs w:val="16"/>
              </w:rPr>
              <w:t xml:space="preserve"> Udział członków komisji </w:t>
            </w:r>
            <w:r>
              <w:rPr>
                <w:rFonts w:ascii="Arial" w:hAnsi="Arial" w:cs="Arial"/>
                <w:sz w:val="16"/>
                <w:szCs w:val="16"/>
              </w:rPr>
              <w:br/>
              <w:t>w szkoleniach, i konferencjach.</w:t>
            </w:r>
          </w:p>
        </w:tc>
        <w:tc>
          <w:tcPr>
            <w:tcW w:w="1005" w:type="dxa"/>
            <w:tcBorders>
              <w:top w:val="single" w:sz="4" w:space="0" w:color="000000"/>
              <w:left w:val="single" w:sz="4" w:space="0" w:color="000000"/>
              <w:bottom w:val="single" w:sz="4" w:space="0" w:color="000000"/>
            </w:tcBorders>
            <w:shd w:val="clear" w:color="auto" w:fill="auto"/>
            <w:vAlign w:val="center"/>
          </w:tcPr>
          <w:p w:rsidR="006373E1" w:rsidRDefault="006373E1" w:rsidP="00912750">
            <w:pPr>
              <w:jc w:val="center"/>
              <w:rPr>
                <w:rFonts w:ascii="Arial" w:hAnsi="Arial" w:cs="Arial"/>
                <w:b/>
                <w:sz w:val="16"/>
                <w:szCs w:val="16"/>
              </w:rPr>
            </w:pPr>
            <w:r>
              <w:rPr>
                <w:rFonts w:ascii="Arial" w:hAnsi="Arial" w:cs="Arial"/>
                <w:sz w:val="16"/>
                <w:szCs w:val="16"/>
              </w:rPr>
              <w:t>Wg potrzeb</w:t>
            </w:r>
          </w:p>
        </w:tc>
        <w:tc>
          <w:tcPr>
            <w:tcW w:w="1828" w:type="dxa"/>
            <w:vMerge/>
            <w:tcBorders>
              <w:left w:val="single" w:sz="4" w:space="0" w:color="000000"/>
              <w:bottom w:val="single" w:sz="4" w:space="0" w:color="000000"/>
              <w:right w:val="double" w:sz="1" w:space="0" w:color="000000"/>
            </w:tcBorders>
            <w:shd w:val="clear" w:color="auto" w:fill="auto"/>
            <w:vAlign w:val="center"/>
          </w:tcPr>
          <w:p w:rsidR="006373E1" w:rsidRDefault="006373E1" w:rsidP="00912750">
            <w:pPr>
              <w:spacing w:before="40"/>
              <w:jc w:val="center"/>
            </w:pPr>
          </w:p>
        </w:tc>
      </w:tr>
      <w:tr w:rsidR="006373E1" w:rsidTr="00912750">
        <w:tc>
          <w:tcPr>
            <w:tcW w:w="478" w:type="dxa"/>
            <w:tcBorders>
              <w:top w:val="single" w:sz="4" w:space="0" w:color="000000"/>
              <w:left w:val="double" w:sz="1" w:space="0" w:color="000000"/>
              <w:bottom w:val="double" w:sz="1" w:space="0" w:color="000000"/>
            </w:tcBorders>
            <w:shd w:val="clear" w:color="auto" w:fill="auto"/>
          </w:tcPr>
          <w:p w:rsidR="006373E1" w:rsidRDefault="006373E1" w:rsidP="00912750">
            <w:pPr>
              <w:snapToGrid w:val="0"/>
              <w:jc w:val="center"/>
              <w:rPr>
                <w:rFonts w:ascii="Arial" w:hAnsi="Arial" w:cs="Arial"/>
                <w:sz w:val="16"/>
                <w:szCs w:val="16"/>
              </w:rPr>
            </w:pPr>
          </w:p>
        </w:tc>
        <w:tc>
          <w:tcPr>
            <w:tcW w:w="3154" w:type="dxa"/>
            <w:tcBorders>
              <w:top w:val="single" w:sz="4" w:space="0" w:color="000000"/>
              <w:bottom w:val="double" w:sz="1" w:space="0" w:color="000000"/>
            </w:tcBorders>
            <w:shd w:val="clear" w:color="auto" w:fill="auto"/>
            <w:vAlign w:val="center"/>
          </w:tcPr>
          <w:p w:rsidR="006373E1" w:rsidRDefault="006373E1" w:rsidP="00912750">
            <w:pPr>
              <w:rPr>
                <w:rFonts w:ascii="Arial" w:hAnsi="Arial" w:cs="Arial"/>
                <w:sz w:val="16"/>
                <w:szCs w:val="16"/>
              </w:rPr>
            </w:pPr>
            <w:r>
              <w:rPr>
                <w:rFonts w:ascii="Arial" w:hAnsi="Arial" w:cs="Arial"/>
                <w:sz w:val="16"/>
                <w:szCs w:val="16"/>
              </w:rPr>
              <w:t>Razem</w:t>
            </w:r>
          </w:p>
        </w:tc>
        <w:tc>
          <w:tcPr>
            <w:tcW w:w="3352" w:type="dxa"/>
            <w:tcBorders>
              <w:top w:val="single" w:sz="4" w:space="0" w:color="000000"/>
              <w:bottom w:val="double" w:sz="1" w:space="0" w:color="000000"/>
            </w:tcBorders>
            <w:shd w:val="clear" w:color="auto" w:fill="auto"/>
            <w:vAlign w:val="center"/>
          </w:tcPr>
          <w:p w:rsidR="006373E1" w:rsidRDefault="006373E1" w:rsidP="00912750">
            <w:pPr>
              <w:snapToGrid w:val="0"/>
              <w:rPr>
                <w:rFonts w:ascii="Arial" w:hAnsi="Arial" w:cs="Arial"/>
                <w:sz w:val="16"/>
                <w:szCs w:val="16"/>
              </w:rPr>
            </w:pPr>
          </w:p>
        </w:tc>
        <w:tc>
          <w:tcPr>
            <w:tcW w:w="1005" w:type="dxa"/>
            <w:tcBorders>
              <w:top w:val="single" w:sz="4" w:space="0" w:color="000000"/>
              <w:bottom w:val="double" w:sz="1" w:space="0" w:color="000000"/>
            </w:tcBorders>
            <w:shd w:val="clear" w:color="auto" w:fill="auto"/>
            <w:vAlign w:val="center"/>
          </w:tcPr>
          <w:p w:rsidR="006373E1" w:rsidRDefault="006373E1" w:rsidP="00912750">
            <w:pPr>
              <w:snapToGrid w:val="0"/>
              <w:jc w:val="center"/>
              <w:rPr>
                <w:rFonts w:ascii="Arial" w:hAnsi="Arial" w:cs="Arial"/>
                <w:b/>
                <w:sz w:val="16"/>
                <w:szCs w:val="16"/>
              </w:rPr>
            </w:pPr>
          </w:p>
        </w:tc>
        <w:tc>
          <w:tcPr>
            <w:tcW w:w="1828" w:type="dxa"/>
            <w:tcBorders>
              <w:top w:val="single" w:sz="4" w:space="0" w:color="000000"/>
              <w:left w:val="single" w:sz="4" w:space="0" w:color="000000"/>
              <w:bottom w:val="double" w:sz="1" w:space="0" w:color="000000"/>
              <w:right w:val="double" w:sz="1" w:space="0" w:color="000000"/>
            </w:tcBorders>
            <w:shd w:val="clear" w:color="auto" w:fill="auto"/>
            <w:vAlign w:val="center"/>
          </w:tcPr>
          <w:p w:rsidR="006373E1" w:rsidRDefault="006373E1" w:rsidP="00912750">
            <w:pPr>
              <w:jc w:val="center"/>
            </w:pPr>
            <w:r>
              <w:rPr>
                <w:rFonts w:ascii="Arial" w:hAnsi="Arial" w:cs="Arial"/>
                <w:b/>
                <w:sz w:val="16"/>
                <w:szCs w:val="16"/>
              </w:rPr>
              <w:t>96000,00</w:t>
            </w:r>
          </w:p>
        </w:tc>
      </w:tr>
    </w:tbl>
    <w:p w:rsidR="006373E1" w:rsidRDefault="006373E1" w:rsidP="006373E1">
      <w:pPr>
        <w:spacing w:line="360" w:lineRule="auto"/>
        <w:rPr>
          <w:rFonts w:ascii="Arial" w:hAnsi="Arial" w:cs="Arial"/>
          <w:color w:val="FF6600"/>
        </w:rPr>
      </w:pPr>
      <w:r>
        <w:rPr>
          <w:rFonts w:ascii="Arial" w:hAnsi="Arial" w:cs="Arial"/>
          <w:color w:val="FF6600"/>
        </w:rPr>
        <w:tab/>
      </w:r>
    </w:p>
    <w:p w:rsidR="006373E1" w:rsidRDefault="006373E1"/>
    <w:sectPr w:rsidR="006373E1" w:rsidSect="000D579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603" w:rsidRDefault="00516603" w:rsidP="00516603">
      <w:r>
        <w:separator/>
      </w:r>
    </w:p>
  </w:endnote>
  <w:endnote w:type="continuationSeparator" w:id="0">
    <w:p w:rsidR="00516603" w:rsidRDefault="00516603" w:rsidP="005166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ZapfDingbatsITC">
    <w:altName w:val="MS Mincho"/>
    <w:panose1 w:val="00000000000000000000"/>
    <w:charset w:val="80"/>
    <w:family w:val="auto"/>
    <w:notTrueType/>
    <w:pitch w:val="default"/>
    <w:sig w:usb0="00000000" w:usb1="08070000" w:usb2="00000010" w:usb3="00000000" w:csb0="00020000" w:csb1="00000000"/>
  </w:font>
  <w:font w:name="Klavika-Medium">
    <w:altName w:val="Arial"/>
    <w:charset w:val="EE"/>
    <w:family w:val="swiss"/>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603" w:rsidRDefault="00516603" w:rsidP="00516603">
      <w:r>
        <w:separator/>
      </w:r>
    </w:p>
  </w:footnote>
  <w:footnote w:type="continuationSeparator" w:id="0">
    <w:p w:rsidR="00516603" w:rsidRDefault="00516603" w:rsidP="005166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86" w:hanging="360"/>
      </w:pPr>
      <w:rPr>
        <w:rFonts w:ascii="Symbol" w:hAnsi="Symbol" w:cs="Symbol" w:hint="default"/>
      </w:rPr>
    </w:lvl>
  </w:abstractNum>
  <w:abstractNum w:abstractNumId="1">
    <w:nsid w:val="00000003"/>
    <w:multiLevelType w:val="singleLevel"/>
    <w:tmpl w:val="00000003"/>
    <w:name w:val="WW8Num3"/>
    <w:lvl w:ilvl="0">
      <w:start w:val="1"/>
      <w:numFmt w:val="upperRoman"/>
      <w:lvlText w:val="%1."/>
      <w:lvlJc w:val="left"/>
      <w:pPr>
        <w:tabs>
          <w:tab w:val="num" w:pos="0"/>
        </w:tabs>
        <w:ind w:left="1080" w:hanging="720"/>
      </w:pPr>
      <w:rPr>
        <w:rFonts w:ascii="Symbol" w:hAnsi="Symbol" w:cs="Symbol" w:hint="default"/>
      </w:rPr>
    </w:lvl>
  </w:abstractNum>
  <w:abstractNum w:abstractNumId="2">
    <w:nsid w:val="00000004"/>
    <w:multiLevelType w:val="singleLevel"/>
    <w:tmpl w:val="00000004"/>
    <w:name w:val="WW8Num4"/>
    <w:lvl w:ilvl="0">
      <w:start w:val="1"/>
      <w:numFmt w:val="bullet"/>
      <w:lvlText w:val=""/>
      <w:lvlJc w:val="left"/>
      <w:pPr>
        <w:tabs>
          <w:tab w:val="num" w:pos="708"/>
        </w:tabs>
        <w:ind w:left="720" w:hanging="360"/>
      </w:pPr>
      <w:rPr>
        <w:rFonts w:ascii="Symbol" w:hAnsi="Symbol" w:cs="Times New Roman"/>
        <w:sz w:val="24"/>
        <w:szCs w:val="24"/>
      </w:rPr>
    </w:lvl>
  </w:abstractNum>
  <w:abstractNum w:abstractNumId="3">
    <w:nsid w:val="00000005"/>
    <w:multiLevelType w:val="singleLevel"/>
    <w:tmpl w:val="00000005"/>
    <w:name w:val="WW8Num5"/>
    <w:lvl w:ilvl="0">
      <w:numFmt w:val="bullet"/>
      <w:lvlText w:val=""/>
      <w:lvlJc w:val="left"/>
      <w:pPr>
        <w:tabs>
          <w:tab w:val="num" w:pos="0"/>
        </w:tabs>
        <w:ind w:left="720" w:hanging="360"/>
      </w:pPr>
      <w:rPr>
        <w:rFonts w:ascii="Symbol" w:hAnsi="Symbol" w:cs="Symbol" w:hint="default"/>
        <w:sz w:val="22"/>
        <w:szCs w:val="22"/>
      </w:rPr>
    </w:lvl>
  </w:abstractNum>
  <w:abstractNum w:abstractNumId="4">
    <w:nsid w:val="00000006"/>
    <w:multiLevelType w:val="singleLevel"/>
    <w:tmpl w:val="00000006"/>
    <w:name w:val="WW8Num6"/>
    <w:lvl w:ilvl="0">
      <w:start w:val="1"/>
      <w:numFmt w:val="decimal"/>
      <w:lvlText w:val="%1."/>
      <w:lvlJc w:val="left"/>
      <w:pPr>
        <w:tabs>
          <w:tab w:val="num" w:pos="0"/>
        </w:tabs>
        <w:ind w:left="480" w:hanging="360"/>
      </w:pPr>
      <w:rPr>
        <w:rFonts w:ascii="Symbol" w:hAnsi="Symbol" w:cs="Symbol" w:hint="default"/>
      </w:r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rPr>
        <w:rFonts w:cs="Arial" w:hint="default"/>
        <w:sz w:val="24"/>
        <w:szCs w:val="24"/>
      </w:rPr>
    </w:lvl>
  </w:abstractNum>
  <w:abstractNum w:abstractNumId="6">
    <w:nsid w:val="00000008"/>
    <w:multiLevelType w:val="singleLevel"/>
    <w:tmpl w:val="00000008"/>
    <w:name w:val="WW8Num8"/>
    <w:lvl w:ilvl="0">
      <w:numFmt w:val="bullet"/>
      <w:lvlText w:val=""/>
      <w:lvlJc w:val="left"/>
      <w:pPr>
        <w:tabs>
          <w:tab w:val="num" w:pos="708"/>
        </w:tabs>
        <w:ind w:left="360" w:hanging="360"/>
      </w:pPr>
      <w:rPr>
        <w:rFonts w:ascii="Symbol" w:hAnsi="Symbol" w:cs="Symbol" w:hint="default"/>
      </w:rPr>
    </w:lvl>
  </w:abstractNum>
  <w:abstractNum w:abstractNumId="7">
    <w:nsid w:val="00000009"/>
    <w:multiLevelType w:val="multilevel"/>
    <w:tmpl w:val="00000009"/>
    <w:name w:val="WW8Num9"/>
    <w:lvl w:ilvl="0">
      <w:start w:val="1"/>
      <w:numFmt w:val="decimal"/>
      <w:lvlText w:val="%1"/>
      <w:lvlJc w:val="left"/>
      <w:pPr>
        <w:tabs>
          <w:tab w:val="num" w:pos="390"/>
        </w:tabs>
        <w:ind w:left="390" w:hanging="390"/>
      </w:pPr>
      <w:rPr>
        <w:rFonts w:ascii="Symbol" w:hAnsi="Symbol" w:cs="Times New Roman" w:hint="default"/>
      </w:rPr>
    </w:lvl>
    <w:lvl w:ilvl="1">
      <w:start w:val="1"/>
      <w:numFmt w:val="decimal"/>
      <w:lvlText w:val="%1.%2"/>
      <w:lvlJc w:val="left"/>
      <w:pPr>
        <w:tabs>
          <w:tab w:val="num" w:pos="390"/>
        </w:tabs>
        <w:ind w:left="390" w:hanging="390"/>
      </w:pPr>
      <w:rPr>
        <w:rFonts w:ascii="Symbol" w:hAnsi="Symbol" w:cs="Times New Roman" w:hint="default"/>
      </w:rPr>
    </w:lvl>
    <w:lvl w:ilvl="2">
      <w:start w:val="1"/>
      <w:numFmt w:val="decimal"/>
      <w:lvlText w:val="%1.%2.%3"/>
      <w:lvlJc w:val="left"/>
      <w:pPr>
        <w:tabs>
          <w:tab w:val="num" w:pos="720"/>
        </w:tabs>
        <w:ind w:left="720" w:hanging="720"/>
      </w:pPr>
      <w:rPr>
        <w:rFonts w:ascii="Symbol" w:hAnsi="Symbol" w:cs="Times New Roman" w:hint="default"/>
      </w:rPr>
    </w:lvl>
    <w:lvl w:ilvl="3">
      <w:start w:val="1"/>
      <w:numFmt w:val="decimal"/>
      <w:lvlText w:val="%1.%2.%3.%4"/>
      <w:lvlJc w:val="left"/>
      <w:pPr>
        <w:tabs>
          <w:tab w:val="num" w:pos="720"/>
        </w:tabs>
        <w:ind w:left="720" w:hanging="720"/>
      </w:pPr>
      <w:rPr>
        <w:rFonts w:ascii="Symbol" w:hAnsi="Symbol" w:cs="Times New Roman" w:hint="default"/>
      </w:rPr>
    </w:lvl>
    <w:lvl w:ilvl="4">
      <w:start w:val="1"/>
      <w:numFmt w:val="decimal"/>
      <w:lvlText w:val="%1.%2.%3.%4.%5"/>
      <w:lvlJc w:val="left"/>
      <w:pPr>
        <w:tabs>
          <w:tab w:val="num" w:pos="1080"/>
        </w:tabs>
        <w:ind w:left="1080" w:hanging="1080"/>
      </w:pPr>
      <w:rPr>
        <w:rFonts w:ascii="Symbol" w:hAnsi="Symbol" w:cs="Times New Roman" w:hint="default"/>
      </w:rPr>
    </w:lvl>
    <w:lvl w:ilvl="5">
      <w:start w:val="1"/>
      <w:numFmt w:val="decimal"/>
      <w:lvlText w:val="%1.%2.%3.%4.%5.%6"/>
      <w:lvlJc w:val="left"/>
      <w:pPr>
        <w:tabs>
          <w:tab w:val="num" w:pos="1440"/>
        </w:tabs>
        <w:ind w:left="1440" w:hanging="1440"/>
      </w:pPr>
      <w:rPr>
        <w:rFonts w:ascii="Symbol" w:hAnsi="Symbol" w:cs="Times New Roman" w:hint="default"/>
      </w:rPr>
    </w:lvl>
    <w:lvl w:ilvl="6">
      <w:start w:val="1"/>
      <w:numFmt w:val="decimal"/>
      <w:lvlText w:val="%1.%2.%3.%4.%5.%6.%7"/>
      <w:lvlJc w:val="left"/>
      <w:pPr>
        <w:tabs>
          <w:tab w:val="num" w:pos="1440"/>
        </w:tabs>
        <w:ind w:left="1440" w:hanging="1440"/>
      </w:pPr>
      <w:rPr>
        <w:rFonts w:ascii="Symbol" w:hAnsi="Symbol" w:cs="Times New Roman" w:hint="default"/>
      </w:rPr>
    </w:lvl>
    <w:lvl w:ilvl="7">
      <w:start w:val="1"/>
      <w:numFmt w:val="decimal"/>
      <w:lvlText w:val="%1.%2.%3.%4.%5.%6.%7.%8"/>
      <w:lvlJc w:val="left"/>
      <w:pPr>
        <w:tabs>
          <w:tab w:val="num" w:pos="1800"/>
        </w:tabs>
        <w:ind w:left="1800" w:hanging="1800"/>
      </w:pPr>
      <w:rPr>
        <w:rFonts w:ascii="Symbol" w:hAnsi="Symbol" w:cs="Times New Roman" w:hint="default"/>
      </w:rPr>
    </w:lvl>
    <w:lvl w:ilvl="8">
      <w:start w:val="1"/>
      <w:numFmt w:val="decimal"/>
      <w:lvlText w:val="%1.%2.%3.%4.%5.%6.%7.%8.%9"/>
      <w:lvlJc w:val="left"/>
      <w:pPr>
        <w:tabs>
          <w:tab w:val="num" w:pos="1800"/>
        </w:tabs>
        <w:ind w:left="1800" w:hanging="1800"/>
      </w:pPr>
      <w:rPr>
        <w:rFonts w:ascii="Symbol" w:hAnsi="Symbol" w:cs="Times New Roman" w:hint="default"/>
      </w:rPr>
    </w:lvl>
  </w:abstractNum>
  <w:abstractNum w:abstractNumId="8">
    <w:nsid w:val="0000000A"/>
    <w:multiLevelType w:val="multilevel"/>
    <w:tmpl w:val="0000000A"/>
    <w:name w:val="WW8Num10"/>
    <w:lvl w:ilvl="0">
      <w:start w:val="2"/>
      <w:numFmt w:val="upperRoman"/>
      <w:lvlText w:val="%1."/>
      <w:lvlJc w:val="left"/>
      <w:pPr>
        <w:tabs>
          <w:tab w:val="num" w:pos="708"/>
        </w:tabs>
        <w:ind w:left="1080" w:hanging="72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9">
    <w:nsid w:val="0000000B"/>
    <w:multiLevelType w:val="singleLevel"/>
    <w:tmpl w:val="0000000B"/>
    <w:name w:val="WW8Num11"/>
    <w:lvl w:ilvl="0">
      <w:start w:val="1"/>
      <w:numFmt w:val="bullet"/>
      <w:lvlText w:val=""/>
      <w:lvlJc w:val="left"/>
      <w:pPr>
        <w:tabs>
          <w:tab w:val="num" w:pos="0"/>
        </w:tabs>
        <w:ind w:left="1080" w:hanging="360"/>
      </w:pPr>
      <w:rPr>
        <w:rFonts w:ascii="Symbol" w:hAnsi="Symbol" w:cs="Arial"/>
      </w:rPr>
    </w:lvl>
  </w:abstractNum>
  <w:abstractNum w:abstractNumId="10">
    <w:nsid w:val="0000000C"/>
    <w:multiLevelType w:val="singleLevel"/>
    <w:tmpl w:val="0000000C"/>
    <w:name w:val="WW8Num12"/>
    <w:lvl w:ilvl="0">
      <w:start w:val="1"/>
      <w:numFmt w:val="decimal"/>
      <w:lvlText w:val="%1)"/>
      <w:lvlJc w:val="left"/>
      <w:pPr>
        <w:tabs>
          <w:tab w:val="num" w:pos="795"/>
        </w:tabs>
        <w:ind w:left="795" w:hanging="360"/>
      </w:pPr>
      <w:rPr>
        <w:rFonts w:ascii="Symbol" w:hAnsi="Symbol" w:cs="Symbol" w:hint="default"/>
      </w:rPr>
    </w:lvl>
  </w:abstractNum>
  <w:abstractNum w:abstractNumId="11">
    <w:nsid w:val="0000000D"/>
    <w:multiLevelType w:val="singleLevel"/>
    <w:tmpl w:val="0000000D"/>
    <w:name w:val="WW8Num13"/>
    <w:lvl w:ilvl="0">
      <w:start w:val="1"/>
      <w:numFmt w:val="bullet"/>
      <w:lvlText w:val=""/>
      <w:lvlJc w:val="left"/>
      <w:pPr>
        <w:tabs>
          <w:tab w:val="num" w:pos="1080"/>
        </w:tabs>
        <w:ind w:left="1080" w:hanging="360"/>
      </w:pPr>
      <w:rPr>
        <w:rFonts w:ascii="Symbol" w:hAnsi="Symbol" w:cs="Times New Roman" w:hint="default"/>
      </w:rPr>
    </w:lvl>
  </w:abstractNum>
  <w:abstractNum w:abstractNumId="12">
    <w:nsid w:val="0000000E"/>
    <w:multiLevelType w:val="singleLevel"/>
    <w:tmpl w:val="0000000E"/>
    <w:name w:val="WW8Num14"/>
    <w:lvl w:ilvl="0">
      <w:numFmt w:val="bullet"/>
      <w:lvlText w:val=""/>
      <w:lvlJc w:val="left"/>
      <w:pPr>
        <w:tabs>
          <w:tab w:val="num" w:pos="0"/>
        </w:tabs>
        <w:ind w:left="0" w:firstLine="0"/>
      </w:pPr>
      <w:rPr>
        <w:rFonts w:ascii="Symbol" w:hAnsi="Symbol" w:cs="Symbol" w:hint="default"/>
      </w:rPr>
    </w:lvl>
  </w:abstractNum>
  <w:abstractNum w:abstractNumId="13">
    <w:nsid w:val="51FD2F8C"/>
    <w:multiLevelType w:val="hybridMultilevel"/>
    <w:tmpl w:val="704A5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o:shapelayout v:ext="edit">
      <o:rules v:ext="edit">
        <o:r id="V:Rule2" type="connector" idref="#Łącznik prosty ze strzałką 4"/>
      </o:rules>
    </o:shapelayout>
  </w:hdrShapeDefaults>
  <w:footnotePr>
    <w:footnote w:id="-1"/>
    <w:footnote w:id="0"/>
  </w:footnotePr>
  <w:endnotePr>
    <w:endnote w:id="-1"/>
    <w:endnote w:id="0"/>
  </w:endnotePr>
  <w:compat/>
  <w:rsids>
    <w:rsidRoot w:val="006373E1"/>
    <w:rsid w:val="000D579A"/>
    <w:rsid w:val="00516603"/>
    <w:rsid w:val="006373E1"/>
    <w:rsid w:val="008217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73E1"/>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6373E1"/>
    <w:pPr>
      <w:keepNext/>
      <w:spacing w:line="360" w:lineRule="auto"/>
      <w:jc w:val="center"/>
      <w:outlineLvl w:val="1"/>
    </w:pPr>
    <w:rPr>
      <w:rFonts w:ascii="Arial" w:hAnsi="Arial" w:cs="Arial"/>
      <w:b/>
      <w:bC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373E1"/>
    <w:rPr>
      <w:rFonts w:ascii="Arial" w:eastAsia="Times New Roman" w:hAnsi="Arial" w:cs="Arial"/>
      <w:b/>
      <w:bCs/>
      <w:szCs w:val="24"/>
      <w:lang w:eastAsia="pl-PL"/>
    </w:rPr>
  </w:style>
  <w:style w:type="paragraph" w:styleId="Tekstpodstawowywcity">
    <w:name w:val="Body Text Indent"/>
    <w:basedOn w:val="Normalny"/>
    <w:link w:val="TekstpodstawowywcityZnak"/>
    <w:semiHidden/>
    <w:unhideWhenUsed/>
    <w:rsid w:val="006373E1"/>
    <w:pPr>
      <w:spacing w:line="360" w:lineRule="auto"/>
      <w:ind w:left="426" w:hanging="426"/>
      <w:jc w:val="both"/>
    </w:pPr>
    <w:rPr>
      <w:rFonts w:ascii="Arial" w:hAnsi="Arial" w:cs="Arial"/>
      <w:sz w:val="22"/>
      <w:szCs w:val="24"/>
    </w:rPr>
  </w:style>
  <w:style w:type="character" w:customStyle="1" w:styleId="TekstpodstawowywcityZnak">
    <w:name w:val="Tekst podstawowy wcięty Znak"/>
    <w:basedOn w:val="Domylnaczcionkaakapitu"/>
    <w:link w:val="Tekstpodstawowywcity"/>
    <w:semiHidden/>
    <w:rsid w:val="006373E1"/>
    <w:rPr>
      <w:rFonts w:ascii="Arial" w:eastAsia="Times New Roman" w:hAnsi="Arial" w:cs="Arial"/>
      <w:szCs w:val="24"/>
      <w:lang w:eastAsia="pl-PL"/>
    </w:rPr>
  </w:style>
  <w:style w:type="paragraph" w:styleId="Tekstpodstawowy3">
    <w:name w:val="Body Text 3"/>
    <w:basedOn w:val="Normalny"/>
    <w:link w:val="Tekstpodstawowy3Znak"/>
    <w:semiHidden/>
    <w:unhideWhenUsed/>
    <w:rsid w:val="006373E1"/>
    <w:pPr>
      <w:widowControl w:val="0"/>
      <w:overflowPunct/>
      <w:spacing w:before="100" w:after="100" w:line="360" w:lineRule="auto"/>
      <w:jc w:val="both"/>
    </w:pPr>
    <w:rPr>
      <w:rFonts w:ascii="Arial" w:hAnsi="Arial" w:cs="Arial"/>
      <w:sz w:val="22"/>
    </w:rPr>
  </w:style>
  <w:style w:type="character" w:customStyle="1" w:styleId="Tekstpodstawowy3Znak">
    <w:name w:val="Tekst podstawowy 3 Znak"/>
    <w:basedOn w:val="Domylnaczcionkaakapitu"/>
    <w:link w:val="Tekstpodstawowy3"/>
    <w:semiHidden/>
    <w:rsid w:val="006373E1"/>
    <w:rPr>
      <w:rFonts w:ascii="Arial" w:eastAsia="Times New Roman" w:hAnsi="Arial" w:cs="Arial"/>
      <w:szCs w:val="20"/>
      <w:lang w:eastAsia="pl-PL"/>
    </w:rPr>
  </w:style>
  <w:style w:type="paragraph" w:styleId="Nagwek">
    <w:name w:val="header"/>
    <w:basedOn w:val="Normalny"/>
    <w:link w:val="NagwekZnak"/>
    <w:rsid w:val="006373E1"/>
    <w:pPr>
      <w:tabs>
        <w:tab w:val="center" w:pos="4536"/>
        <w:tab w:val="right" w:pos="9072"/>
      </w:tabs>
      <w:suppressAutoHyphens/>
      <w:autoSpaceDN/>
      <w:adjustRightInd/>
      <w:spacing w:line="360" w:lineRule="auto"/>
      <w:ind w:firstLine="567"/>
      <w:jc w:val="both"/>
      <w:textAlignment w:val="baseline"/>
    </w:pPr>
    <w:rPr>
      <w:sz w:val="24"/>
      <w:lang w:eastAsia="ar-SA"/>
    </w:rPr>
  </w:style>
  <w:style w:type="character" w:customStyle="1" w:styleId="NagwekZnak">
    <w:name w:val="Nagłówek Znak"/>
    <w:basedOn w:val="Domylnaczcionkaakapitu"/>
    <w:link w:val="Nagwek"/>
    <w:rsid w:val="006373E1"/>
    <w:rPr>
      <w:rFonts w:ascii="Times New Roman" w:eastAsia="Times New Roman" w:hAnsi="Times New Roman" w:cs="Times New Roman"/>
      <w:sz w:val="24"/>
      <w:szCs w:val="20"/>
      <w:lang w:eastAsia="ar-SA"/>
    </w:rPr>
  </w:style>
  <w:style w:type="paragraph" w:styleId="Spistreci7">
    <w:name w:val="toc 7"/>
    <w:basedOn w:val="Normalny"/>
    <w:next w:val="Normalny"/>
    <w:rsid w:val="006373E1"/>
    <w:pPr>
      <w:suppressAutoHyphens/>
      <w:overflowPunct/>
      <w:autoSpaceDE/>
      <w:autoSpaceDN/>
      <w:adjustRightInd/>
    </w:pPr>
    <w:rPr>
      <w:rFonts w:ascii="Arial" w:hAnsi="Arial" w:cs="Arial"/>
      <w:sz w:val="16"/>
      <w:szCs w:val="16"/>
      <w:lang w:eastAsia="ar-SA"/>
    </w:rPr>
  </w:style>
  <w:style w:type="paragraph" w:styleId="NormalnyWeb">
    <w:name w:val="Normal (Web)"/>
    <w:basedOn w:val="Normalny"/>
    <w:rsid w:val="006373E1"/>
    <w:pPr>
      <w:suppressAutoHyphens/>
      <w:overflowPunct/>
      <w:autoSpaceDE/>
      <w:autoSpaceDN/>
      <w:adjustRightInd/>
      <w:spacing w:before="280" w:after="280"/>
    </w:pPr>
    <w:rPr>
      <w:sz w:val="24"/>
      <w:szCs w:val="24"/>
      <w:lang w:eastAsia="ar-SA"/>
    </w:rPr>
  </w:style>
  <w:style w:type="character" w:styleId="Hipercze">
    <w:name w:val="Hyperlink"/>
    <w:basedOn w:val="Domylnaczcionkaakapitu"/>
    <w:uiPriority w:val="99"/>
    <w:semiHidden/>
    <w:unhideWhenUsed/>
    <w:rsid w:val="006373E1"/>
    <w:rPr>
      <w:color w:val="0000FF"/>
      <w:u w:val="single"/>
    </w:rPr>
  </w:style>
  <w:style w:type="character" w:customStyle="1" w:styleId="apple-converted-space">
    <w:name w:val="apple-converted-space"/>
    <w:basedOn w:val="Domylnaczcionkaakapitu"/>
    <w:rsid w:val="006373E1"/>
  </w:style>
  <w:style w:type="paragraph" w:styleId="Stopka">
    <w:name w:val="footer"/>
    <w:basedOn w:val="Normalny"/>
    <w:link w:val="StopkaZnak"/>
    <w:uiPriority w:val="99"/>
    <w:semiHidden/>
    <w:unhideWhenUsed/>
    <w:rsid w:val="008217E1"/>
    <w:pPr>
      <w:tabs>
        <w:tab w:val="center" w:pos="4536"/>
        <w:tab w:val="right" w:pos="9072"/>
      </w:tabs>
    </w:pPr>
  </w:style>
  <w:style w:type="character" w:customStyle="1" w:styleId="StopkaZnak">
    <w:name w:val="Stopka Znak"/>
    <w:basedOn w:val="Domylnaczcionkaakapitu"/>
    <w:link w:val="Stopka"/>
    <w:uiPriority w:val="99"/>
    <w:semiHidden/>
    <w:rsid w:val="008217E1"/>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51422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P%C5%82%C3%B3d" TargetMode="External"/><Relationship Id="rId3" Type="http://schemas.openxmlformats.org/officeDocument/2006/relationships/settings" Target="settings.xml"/><Relationship Id="rId7" Type="http://schemas.openxmlformats.org/officeDocument/2006/relationships/hyperlink" Target="https://pl.wikipedia.org/wiki/Etan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wikipedia.org/wiki/Okres_prenata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4635</Words>
  <Characters>27812</Characters>
  <Application>Microsoft Office Word</Application>
  <DocSecurity>0</DocSecurity>
  <Lines>231</Lines>
  <Paragraphs>64</Paragraphs>
  <ScaleCrop>false</ScaleCrop>
  <Company>trans</Company>
  <LinksUpToDate>false</LinksUpToDate>
  <CharactersWithSpaces>32383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Rysiek jach</dc:creator>
  <cp:keywords/>
  <dc:description/>
  <cp:lastModifiedBy>Rysiek jach</cp:lastModifiedBy>
  <cp:revision>3</cp:revision>
  <dcterms:created xsi:type="dcterms:W3CDTF">2018-12-27T13:55:00Z</dcterms:created>
  <dcterms:modified xsi:type="dcterms:W3CDTF">2018-12-27T13:59:00Z</dcterms:modified>
</cp:coreProperties>
</file>