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4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2B35AE" w:rsidRDefault="00C86E05" w:rsidP="002B35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</w:t>
      </w:r>
      <w:r w:rsidR="002B35AE" w:rsidRPr="002D386A">
        <w:rPr>
          <w:rFonts w:ascii="Arial" w:hAnsi="Arial" w:cs="Arial"/>
          <w:sz w:val="20"/>
          <w:szCs w:val="20"/>
        </w:rPr>
        <w:t xml:space="preserve"> do SIWZ</w:t>
      </w:r>
    </w:p>
    <w:p w:rsidR="00747184" w:rsidRPr="002D386A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6760D2" w:rsidRPr="002D386A" w:rsidRDefault="006760D2" w:rsidP="006760D2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PROJEKT Umowa nr </w:t>
      </w:r>
      <w:r w:rsidR="00B011FA" w:rsidRPr="002D386A">
        <w:rPr>
          <w:rFonts w:ascii="Arial" w:hAnsi="Arial" w:cs="Arial"/>
          <w:sz w:val="20"/>
          <w:szCs w:val="20"/>
        </w:rPr>
        <w:t>…………………….</w:t>
      </w:r>
      <w:r w:rsidRPr="002D386A">
        <w:rPr>
          <w:rFonts w:ascii="Arial" w:hAnsi="Arial" w:cs="Arial"/>
          <w:sz w:val="20"/>
          <w:szCs w:val="20"/>
        </w:rPr>
        <w:t xml:space="preserve"> (istotne postanowienia umowy)</w:t>
      </w:r>
    </w:p>
    <w:p w:rsidR="002D386A" w:rsidRPr="002D386A" w:rsidRDefault="002D386A" w:rsidP="002D386A">
      <w:pPr>
        <w:jc w:val="right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zawarta w dniu ……………. 2018 r., w Grucie, po przeprowadzeniu postępowania o zamówienie publiczne w trybie przetargu pomiędzy Gminą Gruta z siedzibą w Grucie (86-330) pod numerem 244,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NIP 876-244-36-22   REGON 871118632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reprezentowaną przez: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Halinę Kowalkowską -  Wójta Gminy Gruta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zwaną dalej w treści umowy </w:t>
      </w:r>
      <w:r w:rsidRPr="002D386A">
        <w:rPr>
          <w:rFonts w:ascii="Arial" w:hAnsi="Arial" w:cs="Arial"/>
          <w:b/>
          <w:sz w:val="20"/>
          <w:szCs w:val="20"/>
        </w:rPr>
        <w:t>„Zamawiającym”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przy kontrasygnacie Haliny </w:t>
      </w:r>
      <w:proofErr w:type="spellStart"/>
      <w:r w:rsidRPr="002D386A">
        <w:rPr>
          <w:rFonts w:ascii="Arial" w:hAnsi="Arial" w:cs="Arial"/>
          <w:sz w:val="20"/>
          <w:szCs w:val="20"/>
        </w:rPr>
        <w:t>Saucha</w:t>
      </w:r>
      <w:proofErr w:type="spellEnd"/>
      <w:r w:rsidRPr="002D386A">
        <w:rPr>
          <w:rFonts w:ascii="Arial" w:hAnsi="Arial" w:cs="Arial"/>
          <w:sz w:val="20"/>
          <w:szCs w:val="20"/>
        </w:rPr>
        <w:t xml:space="preserve"> - Skarbnika Gminy Gruta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   </w:t>
      </w:r>
    </w:p>
    <w:p w:rsidR="002D386A" w:rsidRPr="002D386A" w:rsidRDefault="002D386A" w:rsidP="002D386A">
      <w:pPr>
        <w:rPr>
          <w:rFonts w:ascii="Arial" w:hAnsi="Arial" w:cs="Arial"/>
          <w:b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Pr="002D386A">
        <w:rPr>
          <w:rFonts w:ascii="Arial" w:hAnsi="Arial" w:cs="Arial"/>
          <w:sz w:val="20"/>
          <w:szCs w:val="20"/>
        </w:rPr>
        <w:t>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NIP ………………………….. zwanym dalej </w:t>
      </w:r>
      <w:r w:rsidRPr="002D386A">
        <w:rPr>
          <w:rFonts w:ascii="Arial" w:hAnsi="Arial" w:cs="Arial"/>
          <w:b/>
          <w:sz w:val="20"/>
          <w:szCs w:val="20"/>
        </w:rPr>
        <w:t>,,Wykonawcą”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1. Zakres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b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Zamawiający zleca, a Wykonawca przyjmuje do wykonania roboty budowlane polegające na: </w:t>
      </w:r>
    </w:p>
    <w:p w:rsidR="00C86E05" w:rsidRPr="00C86E05" w:rsidRDefault="00C86E05" w:rsidP="00C86E05">
      <w:pPr>
        <w:jc w:val="both"/>
        <w:rPr>
          <w:rFonts w:ascii="Arial" w:hAnsi="Arial" w:cs="Arial"/>
          <w:sz w:val="20"/>
          <w:szCs w:val="20"/>
        </w:rPr>
      </w:pPr>
      <w:r w:rsidRPr="00C86E05">
        <w:rPr>
          <w:rFonts w:ascii="Arial" w:hAnsi="Arial" w:cs="Arial"/>
          <w:b/>
          <w:sz w:val="20"/>
          <w:szCs w:val="20"/>
        </w:rPr>
        <w:t>„Naprawa nawierzchni drogi gminnej nr 041406C Orle-Gruta”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2. Szczegółowy zakres robót określony jest w przedmiarze robót – załącznik nr </w:t>
      </w:r>
      <w:r w:rsidR="00C86E05">
        <w:rPr>
          <w:rFonts w:ascii="Arial" w:hAnsi="Arial" w:cs="Arial"/>
          <w:sz w:val="20"/>
          <w:szCs w:val="20"/>
        </w:rPr>
        <w:t xml:space="preserve">2 </w:t>
      </w:r>
      <w:r w:rsidRPr="002D386A">
        <w:rPr>
          <w:rFonts w:ascii="Arial" w:hAnsi="Arial" w:cs="Arial"/>
          <w:sz w:val="20"/>
          <w:szCs w:val="20"/>
        </w:rPr>
        <w:t>do SIWZ: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>Wykonawca zobowiązuje się wykonać przedmiot umowy z własnych materiałów.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4. </w:t>
      </w:r>
      <w:r w:rsidRPr="002D386A">
        <w:rPr>
          <w:rFonts w:ascii="Arial" w:hAnsi="Arial" w:cs="Arial"/>
          <w:sz w:val="20"/>
          <w:szCs w:val="20"/>
        </w:rPr>
        <w:tab/>
        <w:t>Wyroby budowlane użyte do wykonania przedmiotu zamówienia powinny odpowiadać, co do jakości wymogom wyrobów dopuszczonych do obrotu i stosowania w budownictwie, określonym w art. 4 ustawy z dnia 16 kwietnia 2004 r. o wyrobach budowlanych (Dz. U. z 2016 poz. 1570 ze zmianami), wymaganiom SIWZ oraz stanowiącym ich integralną - część przedmiar robót.</w:t>
      </w:r>
    </w:p>
    <w:p w:rsidR="002D386A" w:rsidRPr="002D386A" w:rsidRDefault="00747184" w:rsidP="002D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D386A" w:rsidRPr="002D386A">
        <w:rPr>
          <w:rFonts w:ascii="Arial" w:hAnsi="Arial" w:cs="Arial"/>
          <w:sz w:val="20"/>
          <w:szCs w:val="20"/>
        </w:rPr>
        <w:t xml:space="preserve">. </w:t>
      </w:r>
      <w:r w:rsidR="002D386A" w:rsidRPr="002D386A">
        <w:rPr>
          <w:rFonts w:ascii="Arial" w:hAnsi="Arial" w:cs="Arial"/>
          <w:sz w:val="20"/>
          <w:szCs w:val="20"/>
        </w:rPr>
        <w:tab/>
        <w:t>Na każde żądanie Zamawiającego Wykonawca obowiązany jest okazać, dane potwierdzające spełnienie wymagań</w:t>
      </w:r>
      <w:r>
        <w:rPr>
          <w:rFonts w:ascii="Arial" w:hAnsi="Arial" w:cs="Arial"/>
          <w:sz w:val="20"/>
          <w:szCs w:val="20"/>
        </w:rPr>
        <w:t>:</w:t>
      </w:r>
      <w:r w:rsidR="002D386A" w:rsidRPr="002D386A">
        <w:rPr>
          <w:rFonts w:ascii="Arial" w:hAnsi="Arial" w:cs="Arial"/>
          <w:sz w:val="20"/>
          <w:szCs w:val="20"/>
        </w:rPr>
        <w:t xml:space="preserve"> krajową deklarację własności użytkowych wraz z kartą charakterystyki lub informacje o substancjach zawartych w wyrobach budowlanych, lub krajową oceną techniczną, lub aprobaty o ile produkt zawiera i przekazać Zamawiającemu te dokumenty na 7 dni roboczych przed wbudowaniem kruszywa.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2. Podwykonawcy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Wykonawca następujące roboty zamierza powierzyć Podwykonawcom: ...................................................................................................................................................................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 Wykonawca odpowiada za działania i zaniechania Podwykonawców jak za swoje własne.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Wykonawca jest odpowiedzialny za bezpieczeństwo wszelkich działań na terenie wykonywania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przypadku, gdy Wykonawca zamierza podpisać umowę z Podwykonawcami na wykonanie określonej szczegółowo części robót wymienionej w ofercie, jest zobowiązany  do wcześniejszego uzyskania pisemnej zgody Zamawiającego na treść projektu lub zmiany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Jeżeli Zamawiający uzna, że kwalifikacje Podwykonawcy lub jego wyposażenie w sprzęt nie gwarantują odpowiedniej jakości wykonania robót, Zamawiający ma prawo żądać od Wykonawcy zmiany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6. W trakcie realizacji przedmiotu umowy Wykonawca bez zgody Zamawiającego nie może zmienić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7. Przerwa w realizacji przedmiotu Umowy wynikająca z braku Podwykonawcy będzie traktowana jako przerwa wynikła z przyczyn zależnych od Wykonawcy i nie może stanowić podstawy do zmiany terminów.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8. Do zawarcia przez Podwykonawcę umowy z dalszym podwykonawcą wymagana jest zgoda Zamawiającego i Wykonawcy.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9. Terminy płatności w stosunku do Podwykonawców muszą być zgodne z przepisami ustawy Kodeks cywilny. </w:t>
      </w:r>
    </w:p>
    <w:p w:rsidR="002D386A" w:rsidRPr="002D386A" w:rsidRDefault="002D386A" w:rsidP="00747184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10. Umowa z Podwykonawcą powinna zawierać zapis zobowiązujący Podwykonawcę do powiadomienia Zamawiającego o dokonaniu przez Wykonawcę zapłaty za zrealizowane przez Podwykonawcę roboty w terminie trzech dni od daty wpływu należności na rachunek bankowy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11. Wykonawca i Podwykonawcy zamierzający zawrzeć umowę o podwykonawstwo w zakresie robót budowlanych, które składają się na przedmiot zamówienia, o którym mowa w § 1 niniejszej umowy, są zobowiązani w trakcie realizacji zamówienia przedstawić Zamawiającemu projekt umowy z Podwykonawcą (przy czym Podwykonawcy składają projekt wraz ze zgodą Wykonawcy na zawarcie umowy o podwykonawstwo o treści zgodnej z projektem umowy), a Zamawiający w ciągu 14 – dni od przekazania </w:t>
      </w:r>
      <w:r w:rsidRPr="002D386A">
        <w:rPr>
          <w:rFonts w:ascii="Arial" w:hAnsi="Arial" w:cs="Arial"/>
          <w:sz w:val="20"/>
          <w:szCs w:val="20"/>
        </w:rPr>
        <w:lastRenderedPageBreak/>
        <w:t xml:space="preserve">może zgłosić pisemne zastrzeżenia do projektu tej umowy, jeżeli nie spełnia ona wymagań określonych w specyfikacji istotnych warunków zamówienia oraz gdy przewiduje termin zapłaty wynagrodzenia dłuższy niż określony w ust. 9 niniejszego paragrafu. Niezgłoszenie zastrzeżeń uważa się za akceptację projektu.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12. Wykonawca i Podwykonawcy robót budowlanych, o których mowa w § 2 ust. 11 niniejszej umowy przedkładają Zamawiającemu poświadczoną za zgodność z oryginałem kopię zawartej umowy o podwykonawstwo w terminie 7 dni od jej zawarcia. Zamawiający w terminie 14 dni od przekazania może wnieść pisemny sprzeciw w przypadkach, o których mowa w § 2 ust. 11. Niezgłoszenie sprzeciwu uważa się za akceptację umowy przez Zamawiającego.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13. Przepisy ust. 11 – 12 niniejszego paragrafu stosuje się odpowiednio do zmian umowy o podwykonawstwo.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14. Zamawiający będzie prowadził kontrolę płatności należności dla Podwykonawców za wykonane przez nich roboty budowlane: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a) jeżeli prace objęte fakturą wystawioną Zamawiającemu przez Wykonawcę były wykonywane przez Podwykonawców robót budowlanych, do faktury rozliczeniowej z Zamawiającym Wykonawca przedłoży oświadczenia Podwykonawcy/Podwykonawców o braku zaległych płatności od Wykonawcy, albo oświadczenie Wykonawcy wyjaśniające dlaczego podwykonawca odmówił złożenia oświadczenia,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b) w przypadku nie dostarczenia oświadczeń wszystkich Podwykonawców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od nieterminowych płatności. Wstrzymana płatność zostanie zwolniona przez Zamawiającego mimo nie przedstawienia oświadczenia Podwykonawcy jeśli ten bezpodstawnie odmawia jego podpisania, a Wykonawca bezspornie udowodni poprzez przedstawienie stosownych dokumentów, ze należne płatności zostały wykonane.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15. Zawarcie przez Wykonawcę umowy z Podwykonawcą bez zgody Zamawiającego stanowi rażące naruszenie niniejszej umowy. Za każdy przypadek naruszenia, o którym mowa w zdaniu poprzedzającym Zamawiający może nałożyć na Wykonawcę karę umowną w wysokości 3.000 zł.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16. Na wniosek Zamawiającego, Wykonawca bezzwłocznie dostarczy Zamawiającemu szczegółowe informacje dotyczące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17. Wykonawca jest odpowiedzialny za bezpieczeństwo wszelkich działań na terenie budowy, w tym również Podwykonawców.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3. Terminy realizacji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 terminy realizacji: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rozpoczęcie realizacji przedmiotu umowy od daty podpisania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zakończenie realizacji przedmiotu umowy – do </w:t>
      </w:r>
      <w:r w:rsidR="00C86E05">
        <w:rPr>
          <w:rFonts w:ascii="Arial" w:hAnsi="Arial" w:cs="Arial"/>
          <w:sz w:val="20"/>
          <w:szCs w:val="20"/>
        </w:rPr>
        <w:t>30</w:t>
      </w:r>
      <w:r w:rsidR="008669E4">
        <w:rPr>
          <w:rFonts w:ascii="Arial" w:hAnsi="Arial" w:cs="Arial"/>
          <w:sz w:val="20"/>
          <w:szCs w:val="20"/>
        </w:rPr>
        <w:t xml:space="preserve"> września </w:t>
      </w:r>
      <w:r w:rsidR="009211E2">
        <w:rPr>
          <w:rFonts w:ascii="Arial" w:hAnsi="Arial" w:cs="Arial"/>
          <w:sz w:val="20"/>
          <w:szCs w:val="20"/>
        </w:rPr>
        <w:t>2018 r.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zgłoszenie przez Wykonawcę gotowości do odbioru końcowego nastąpi co najmniej na 7 dni przed terminem zakończenia realizacji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Po przekroczeniu terminu umownego zakończenia robót, Wykonawcy nie przysługuje prawo do odstąpienia od wykonania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Termin realizacji przedmiotu umowy, o którym mowa w § 3 ust.1, może zostać zmieniony w przypadku: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wystąpienia niekorzystnych warunków atmosferycznych,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dokonania w trakcie realizacji zmian dokumentacji koniecznej do wykonania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4. Wynagrodzenie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 wykonanie przedmiotu umowy określonego w §1 strony ustalają wynagrodzenie ryczałtowe w kwocie …………… zł netto, plus należny podatek VAT 23% w wysokości …………. zł, łącznie wynagrodzenie brutto wynosi ………. zł słownie: ………………………… złote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 2. Wynagrodzenie za wykonane roboty będzie płatne z konta Zamawiającego na konto Wykonawcy wskazane w fakturze.</w:t>
      </w:r>
      <w:bookmarkStart w:id="0" w:name="_GoBack"/>
      <w:bookmarkEnd w:id="0"/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Rozliczenie wynagrodzenia za wykonanie przedmiotu umowy za zakończoną budowę. Wystawienie faktury nastąpi na podstawie podpisanego przez Zamawiającego protokołu odbioru. Zapłata nastąpi w terminie 30 dni od dnia doręczenia prawidłowo wystawionej faktury VAT.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4. Wykonawca jest zobowiązany niezwłocznie wykonać roboty konieczne ze względu na bezpieczeństwo lub zabezpieczenie przed awarią. Jeżeli konieczność wykonania tych robót wystąpi z winy Wykonawcy, to nie </w:t>
      </w:r>
      <w:r w:rsidRPr="002D386A">
        <w:rPr>
          <w:rFonts w:ascii="Arial" w:hAnsi="Arial" w:cs="Arial"/>
          <w:sz w:val="20"/>
          <w:szCs w:val="20"/>
        </w:rPr>
        <w:lastRenderedPageBreak/>
        <w:t>przysługuje mu prawo do otrzymania wynagrodzenia, natomiast w innych przypadkach roboty będą wykonywane za dodatkowym wynagrodzeniem, które zostanie ustalone zgodnie z ofertą.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  Płatnikiem jest Gmina Gruta, Gruta 244, 86-300 Gruta NIP 8762443622.</w:t>
      </w: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5. Obowiązki stron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przekazania Wykonawcy terenu budowy niezwłocznie po zawarciu umowy,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zapewnienia nadzoru inwestorskiego,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odbioru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Wykonawca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zrealizowania robót drogowych zgodnie z opisem zawartym w niniejszej umowie oraz zgodnie 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a) specyfikacją istotnych warunków zamówienia i ofertą wraz załącznikami,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b) warunkami wynikającymi z obowiązujących przepisów techniczno-budowlanych,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c) wymaganiami wynikającymi z obowiązujących Polskich Norm i aprobat technicznych;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protokolarnego przejęcia terenu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zapewnienia na czas trwania budowy kierownictwa robót;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zabezpieczenia terenu budowy z zachowaniem najwyższej staranności;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zorganizowania zaplecza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6) pełnego ubezpieczenia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7) natychmiastowego zawiadomienia Zamawiającego o wadach i brakach w otrzymanej dokumentacji;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8) zawiadomienia Zamawiającego o zamiarze wykonania robót zanikających lub ulegających zakryciu z wyprzedzeniem ustalonym z przedstawicielem Zamawiającego;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9) przerwania robót na żądanie Zamawiającego oraz zabezpieczenia wykonania robót przed ich zniszczeniem;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10) zgłoszenia przedmiotu umowy do odbioru końcowego, uczestniczenia w czynnościach odbioru i zapewnienia usunięcia stwierdzonych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11) dbania o należyty porządek na terenie budowy;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12) zapewnienia na własny koszt obsługi geodezyjnej budowy, wykonania inwentaryzacji powykonawczej i sporządzenia kosztorysu powykonawczego.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6. Przedstawiciele stron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wskaże inspektora nadzoru, działającego w granicach umocowania określonego przepisami ustawy z dnia 7 lipca 1994r. Prawo budowlane (Dz. U. z 201</w:t>
      </w:r>
      <w:r w:rsidR="00AB4F46">
        <w:rPr>
          <w:rFonts w:ascii="Arial" w:hAnsi="Arial" w:cs="Arial"/>
          <w:sz w:val="20"/>
          <w:szCs w:val="20"/>
        </w:rPr>
        <w:t>7</w:t>
      </w:r>
      <w:r w:rsidRPr="002D386A">
        <w:rPr>
          <w:rFonts w:ascii="Arial" w:hAnsi="Arial" w:cs="Arial"/>
          <w:sz w:val="20"/>
          <w:szCs w:val="20"/>
        </w:rPr>
        <w:t xml:space="preserve"> poz. 1</w:t>
      </w:r>
      <w:r w:rsidR="00AB4F46">
        <w:rPr>
          <w:rFonts w:ascii="Arial" w:hAnsi="Arial" w:cs="Arial"/>
          <w:sz w:val="20"/>
          <w:szCs w:val="20"/>
        </w:rPr>
        <w:t>332</w:t>
      </w:r>
      <w:r w:rsidRPr="002D386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D386A">
        <w:rPr>
          <w:rFonts w:ascii="Arial" w:hAnsi="Arial" w:cs="Arial"/>
          <w:sz w:val="20"/>
          <w:szCs w:val="20"/>
        </w:rPr>
        <w:t>późn</w:t>
      </w:r>
      <w:proofErr w:type="spellEnd"/>
      <w:r w:rsidRPr="002D386A">
        <w:rPr>
          <w:rFonts w:ascii="Arial" w:hAnsi="Arial" w:cs="Arial"/>
          <w:sz w:val="20"/>
          <w:szCs w:val="20"/>
        </w:rPr>
        <w:t>. zm.) oraz umowy zawartej z Zamawiającym.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Przedstawiciel Zamawiającego uprawniony jest do wydawania Wykonawcy poleceń związanych  z jakością i ilością robót, które są niezbędne do prawidłowego oraz zgodnego z umową, specyfikacją istotnych warunków zamówienia wraz z projektem budowlanym i przepisami prawa wykonania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Przedstawicielem Wykonawcy na budowie będzie kierownik budowy w osobie: ……………………..  działający w granicach umocowania określonego przepisami ustawy </w:t>
      </w:r>
      <w:r w:rsidR="00AB4F46">
        <w:rPr>
          <w:rFonts w:ascii="Arial" w:hAnsi="Arial" w:cs="Arial"/>
          <w:sz w:val="20"/>
          <w:szCs w:val="20"/>
        </w:rPr>
        <w:t xml:space="preserve">z dnia 7 lipca 1994 r. </w:t>
      </w:r>
      <w:r w:rsidRPr="002D386A">
        <w:rPr>
          <w:rFonts w:ascii="Arial" w:hAnsi="Arial" w:cs="Arial"/>
          <w:sz w:val="20"/>
          <w:szCs w:val="20"/>
        </w:rPr>
        <w:t>Prawo budowlane (Dz. U. z 201</w:t>
      </w:r>
      <w:r w:rsidR="00AB4F46">
        <w:rPr>
          <w:rFonts w:ascii="Arial" w:hAnsi="Arial" w:cs="Arial"/>
          <w:sz w:val="20"/>
          <w:szCs w:val="20"/>
        </w:rPr>
        <w:t>7</w:t>
      </w:r>
      <w:r w:rsidRPr="002D386A">
        <w:rPr>
          <w:rFonts w:ascii="Arial" w:hAnsi="Arial" w:cs="Arial"/>
          <w:sz w:val="20"/>
          <w:szCs w:val="20"/>
        </w:rPr>
        <w:t xml:space="preserve"> poz. 1</w:t>
      </w:r>
      <w:r w:rsidR="00AB4F46">
        <w:rPr>
          <w:rFonts w:ascii="Arial" w:hAnsi="Arial" w:cs="Arial"/>
          <w:sz w:val="20"/>
          <w:szCs w:val="20"/>
        </w:rPr>
        <w:t>332</w:t>
      </w:r>
      <w:r w:rsidRPr="002D386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D386A">
        <w:rPr>
          <w:rFonts w:ascii="Arial" w:hAnsi="Arial" w:cs="Arial"/>
          <w:sz w:val="20"/>
          <w:szCs w:val="20"/>
        </w:rPr>
        <w:t>późn</w:t>
      </w:r>
      <w:proofErr w:type="spellEnd"/>
      <w:r w:rsidRPr="002D386A">
        <w:rPr>
          <w:rFonts w:ascii="Arial" w:hAnsi="Arial" w:cs="Arial"/>
          <w:sz w:val="20"/>
          <w:szCs w:val="20"/>
        </w:rPr>
        <w:t>. zm.)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7. Gwarancja</w:t>
      </w:r>
    </w:p>
    <w:p w:rsidR="009211E2" w:rsidRPr="002D386A" w:rsidRDefault="009211E2" w:rsidP="0092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D386A">
        <w:rPr>
          <w:rFonts w:ascii="Arial" w:hAnsi="Arial" w:cs="Arial"/>
          <w:sz w:val="20"/>
          <w:szCs w:val="20"/>
        </w:rPr>
        <w:t xml:space="preserve">Na wykonany przedmiot umowy wykonawca udziela … miesięcznej  gwarancji licząc od daty odbioru robót; </w:t>
      </w:r>
    </w:p>
    <w:p w:rsidR="009211E2" w:rsidRPr="002D386A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D386A">
        <w:rPr>
          <w:rFonts w:ascii="Arial" w:hAnsi="Arial" w:cs="Arial"/>
          <w:sz w:val="20"/>
          <w:szCs w:val="20"/>
        </w:rPr>
        <w:t>Zamawiający w razie stwierdzenia ewentualnych wad przedmiotu umowy (podczas eksploatacji ) obowiązany jest do przedłożenia Wykonawcy stosownych reklamacji</w:t>
      </w:r>
      <w:r>
        <w:rPr>
          <w:rFonts w:ascii="Arial" w:hAnsi="Arial" w:cs="Arial"/>
          <w:sz w:val="20"/>
          <w:szCs w:val="20"/>
        </w:rPr>
        <w:t xml:space="preserve"> na piśmie</w:t>
      </w:r>
      <w:r w:rsidRPr="002D386A">
        <w:rPr>
          <w:rFonts w:ascii="Arial" w:hAnsi="Arial" w:cs="Arial"/>
          <w:sz w:val="20"/>
          <w:szCs w:val="20"/>
        </w:rPr>
        <w:t>;</w:t>
      </w:r>
    </w:p>
    <w:p w:rsidR="009211E2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D386A">
        <w:rPr>
          <w:rFonts w:ascii="Arial" w:hAnsi="Arial" w:cs="Arial"/>
          <w:sz w:val="20"/>
          <w:szCs w:val="20"/>
        </w:rPr>
        <w:t>Wykonawca powinien udzielić odpowiedzi pisemnej na przedłożoną  reklamację w ciągu  14 dni , po bezskutecznym upływie tego terminu reklamacja uważana będzie za uznaną w całości zgodnie z żądaniem Zamawiającego.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571771">
        <w:rPr>
          <w:rFonts w:ascii="Arial" w:hAnsi="Arial" w:cs="Arial"/>
          <w:sz w:val="20"/>
          <w:szCs w:val="20"/>
        </w:rPr>
        <w:t xml:space="preserve"> Istnienie wady strony potwierdzą protokolarnie, uzgadniając sposób i termin usunięcia wady.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W przypadku nie usunięcia wad przez Wykonawcę w uzgodnionym terminie, wady usunie Zamawiający, obciążając pełnymi kosztami ich usunięcia Wykonawcę.</w:t>
      </w:r>
    </w:p>
    <w:p w:rsidR="00C86E05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D386A">
        <w:rPr>
          <w:rFonts w:ascii="Arial" w:hAnsi="Arial" w:cs="Arial"/>
          <w:sz w:val="20"/>
          <w:szCs w:val="20"/>
        </w:rPr>
        <w:t>Wykonawca zobowiązuje się przenieść na Zamawiającego wszelkie uprawnienia z tytułu gwarancji udzielonych przez dostawców wyrobów i materiałów stosowanych przy wykonaniu przedmiotu umowy, wydając w tym celu Zamawiającemu właściwe dokumenty gwarancyjne, najpóźniej w chwili podpisywania protokołu końcowego odbioru przedmiotu umowy.</w:t>
      </w:r>
    </w:p>
    <w:p w:rsidR="00C86E05" w:rsidRDefault="00C86E05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§ 8 Zabezpieczenie należytego wykonania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Pr="002D386A">
        <w:rPr>
          <w:rFonts w:ascii="Arial" w:hAnsi="Arial" w:cs="Arial"/>
          <w:sz w:val="20"/>
          <w:szCs w:val="20"/>
        </w:rPr>
        <w:tab/>
        <w:t>Strony potwierdzają, że przed zawarciem umowy Wykonawca wniósł zabezpieczenie należytego wykonania umowy w wysokości 10% wynagrodzenia ofertowego (ceny ofertowej brutto), o którym mowa w § 4 ust. 1, tj. Gwarancję ubezpieczeniową należytego wykonania kontraktu oraz właściwego usunięcia wad i usterek nr ………………. z dnia ………….. r. wydaną przez: ………. na kwotę: ……………… zł (słownie: ………………………………………………. złote).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 w:rsidRPr="002D386A">
        <w:rPr>
          <w:rFonts w:ascii="Arial" w:hAnsi="Arial" w:cs="Arial"/>
          <w:sz w:val="20"/>
          <w:szCs w:val="20"/>
        </w:rPr>
        <w:tab/>
        <w:t>Zabezpieczenie należytego wykonania umowy zostanie zwrócone Wykonawcy w następujących terminach: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</w:t>
      </w:r>
      <w:r w:rsidRPr="002D386A">
        <w:rPr>
          <w:rFonts w:ascii="Arial" w:hAnsi="Arial" w:cs="Arial"/>
          <w:sz w:val="20"/>
          <w:szCs w:val="20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</w:t>
      </w:r>
      <w:r w:rsidRPr="002D386A">
        <w:rPr>
          <w:rFonts w:ascii="Arial" w:hAnsi="Arial" w:cs="Arial"/>
          <w:sz w:val="20"/>
          <w:szCs w:val="20"/>
        </w:rPr>
        <w:tab/>
        <w:t xml:space="preserve">30% wysokości zabezpieczenia – najpóźniej w 15 dniu od upływu okresu gwarancji za wady.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Wykonawca przedłożył następującą gwarancję wystawioną przez ………… na kwotę: ……………….. zł (słownie: ……………………….) w formie Gwarancji ubezpieczeniowej właściwego usunięcia wad i usterek nr ………………………. z dnia ………………….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>Zamawiający wstrzyma się ze zwrotem części zabezpieczenia należytego wykonania umowy, o której mowa w ust. 2 pkt 1, w przypadku, kiedy Wykonawca nie usunął w terminie stwierdzonych w trakcie odbioru wad lub jest w trakcie usuwania tych wad.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9 Odbiór robót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Razem z wnioskiem o dokonanie odbioru końcowego robót Wykonawca przekaże Zamawiającemu: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1)-oświadczenie kierownika budowy o zgodności wykonania robót budowlanych z</w:t>
      </w:r>
      <w:r w:rsidR="00AE17B0">
        <w:rPr>
          <w:rFonts w:ascii="Arial" w:hAnsi="Arial" w:cs="Arial"/>
          <w:sz w:val="20"/>
          <w:szCs w:val="20"/>
        </w:rPr>
        <w:t xml:space="preserve"> zamówieniem,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</w:t>
      </w:r>
      <w:r w:rsidR="00AE17B0">
        <w:rPr>
          <w:rFonts w:ascii="Arial" w:hAnsi="Arial" w:cs="Arial"/>
          <w:sz w:val="20"/>
          <w:szCs w:val="20"/>
        </w:rPr>
        <w:t xml:space="preserve">dokumentację </w:t>
      </w:r>
      <w:r w:rsidRPr="002D386A">
        <w:rPr>
          <w:rFonts w:ascii="Arial" w:hAnsi="Arial" w:cs="Arial"/>
          <w:sz w:val="20"/>
          <w:szCs w:val="20"/>
        </w:rPr>
        <w:t>powykonawcz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 xml:space="preserve"> zawierając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AE17B0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naniesion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zmian</w:t>
      </w:r>
      <w:r w:rsidR="00AE17B0">
        <w:rPr>
          <w:rFonts w:ascii="Arial" w:hAnsi="Arial" w:cs="Arial"/>
          <w:sz w:val="20"/>
          <w:szCs w:val="20"/>
        </w:rPr>
        <w:t xml:space="preserve">y </w:t>
      </w:r>
      <w:r w:rsidRPr="002D386A">
        <w:rPr>
          <w:rFonts w:ascii="Arial" w:hAnsi="Arial" w:cs="Arial"/>
          <w:sz w:val="20"/>
          <w:szCs w:val="20"/>
        </w:rPr>
        <w:t xml:space="preserve"> dokonan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w trakcie budowy, potwierdzon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przez kierownika budowy i inspektora nadzoru,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inwentaryzację geodezyjną,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dziennik budowy,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</w:t>
      </w:r>
      <w:r w:rsidR="00747184">
        <w:rPr>
          <w:rFonts w:ascii="Arial" w:hAnsi="Arial" w:cs="Arial"/>
          <w:sz w:val="20"/>
          <w:szCs w:val="20"/>
        </w:rPr>
        <w:t>dokumenty wymienione w § 1 ust. 5,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wyniki pomiarów kontrolnych oraz badań i oznaczeń laboratoryjnych,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kosztorys powykonawczy,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Jeżeli Zamawiający uzna, że roboty zostały zakończone i nie będzie miał zastrzeżeń, co do kompletności i prawidłowości dokumentacji powykonawczej, w porozumieniu z Inspektorem Nadzoru i Wykonawcą, wyznaczy datę odbioru końcowego robót.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Zamawiający stwierdzi, że roboty nie zostały zakończone lub będzie miał zastrzeżenia co do kompletności i prawidłowości dokumentacji powykonawczej, w porozumieniu z Inspektorem Nadzoru i Wykonawcą wyznaczy termin ponownego złożenia przez Wykonawcę wniosku  o dokonanie odbioru końcowego.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Za dzień zakończenia realizacji zamówienia uważa się dzień zawiadomienia Zamawiającego o zakończeniu robót budowlanych pod warunkiem, że w dacie doręczenia tego zawiadomienia przedmiot umowy był faktycznie wykonany,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5.Wykonawca zobowiązany jest do przygotowania dokumentacji powykonawczej i przekazania jej inspektorowi nadzoru inwestorskiego w terminie 14 dni od dnia zakończenia robót. Gotowość do odbioru potwierdzi inspektor nadzoru inwestorskiego po sprawdzeniu kompletności wymaganych przy odbiorze dokumentów,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6. Zamawiający wyznaczy datę odbioru końcowego robót stanowiących przedmiot umowy w ciągu 3 dni od daty dostarczenia inspektorowi nadzoru kompletnej dokumentacji powykonawczej,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7. Jeżeli w toku czynności odbiorowych zostaną stwierdzone wady, to Zamawiającemu przysługują następujące uprawnienia: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jeżeli wady nadają się do usunięcia, odmawia odbioru do czasu usunięcia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jeżeli wady nie nadają się do usunięcia to: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jeżeli nie uniemożliwiają one użytkowania przedmiotu umowy zgodnie z przeznaczeniem, Zamawiający obniża odpowiednio wynagrodzenie;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b) jeżeli wady uniemożliwiają użytkowanie przedmiotu umowy zgodnie z przeznaczeniem, Zamawiający może odstąpić od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8. Strony postanawiają, że z czynności odbioru będzie sporządzony protokół, zawierający wszelkie ustalenia dokonane w toku odbioru, jak też terminy wyznaczone na usunięcie stwierdzonych przy odbiorze wad.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9. Wykonawca zobowiązany jest do zawiadomienia Zamawiającego o usunięciu wad oraz do zaproponowania terminu odbioru robót uznanych uprzednio za wadliwe. Usunięcie wad powinno być stwierdzone protokolarnie.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§ 10. Odstąpienie od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Zamawiającemu przysługuje prawo do odstąpienia od umowy, gdy: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Wykonawca z nieuzasadnionych przyczyn nie rozpoczął robót w ciągu 14 dni kalendarzowych od podpisania umowy pomimo wezwania wystosowanego przez Zamawiającego złożonego na piśmie;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Wystąpi istotna zmiana okoliczności, której nie można było przewidzieć w chwili zawarcia umowy powodująca, że wykonanie umowy nie leży w interesie publicznym  Zamawiający może odstąpić od umowy w terminie 30 dni od powzięcia wiadomości o tych okolicznościach. W tym przypadku Wykonawca otrzyma wynagrodzenie należne mu z tytułu wykonania części umowy.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Odstąpienie od umowy, o którym mowa w ust. 1, 2 powinno nastąpić w formie pisemnej.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 odstąpienia od umowy: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 terminie 7 dni Wykonawca przy udziale Zamawiającego sporządzi szczegółowy protokół inwentaryzacji robót w toku według stanu na dzień odstąpienia;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Wykonawca zabezpieczy przerwane roboty w zakresie obustronnie uzgodnionym na koszt strony, która odstąpiła od umowy;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Wykonawca zgłosi, aby Zamawiający dokonał odbioru robót przerwanych oraz robót zabezpieczających w terminie 7 dni kalendarzowych;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Wykonawca usunie z terenu budowy urządzenia zaplecza przez niego dostarczone lub wzniesione;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Zamawiający w razie odstąpienia od umowy, 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 dokonania odbioru robót przerwanych stanowiących podstawę ustalenia wynagrodzenia;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b) dokonania zapłaty wynagrodzenia za roboty, które zostały wykonane do dnia odstąpienia,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c)  rozliczenia się z Wykonawcą z tytułu nierozliczonych w inny sposób kosztów budowy, obiektów zaplecza, urządzeń związanych z zagospodarowaniem i uzbrojeniem terenu budowy, chyba że Wykonawca wyrazi zgodę na przyjęcie tych obiektów i urządzeń.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11. Kary umowne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W zakresie odpowiedzialności odszkodowawczej strony ustanawiają odpowiedzialność w formie kar umownych.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Kary te będą naliczane w następujący sposób: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Wykonawca płaci Zamawiającemu kary umowne: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0,20 % wynagrodzenia o którym mowa w § 4 ust. 1 za każdy dzień opóźnienia w wykonaniu przedmiotu umowy, liczony od dnia wyznaczonego na wykonanie przedmiotu umowy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0,20 % wynagrodzenia o którym mowa w § 4 ust. 1 za każdy dzień opóźnienia w usunięciu wad, liczony od dnia wyznaczonego na wykonanie usunięcia wad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wartość szkody przeniesie wartość należnych kar umownych, strony będą mogły dochodzić od siebie odszkodowania uzupełniającego według przepisów Kodeksu cywilnego.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12. Zmiany w umowie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Wszelkie zmiany w umowie pod rygorem nieważności muszą być dokonane w formie pisemnej.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dopuszcza możliwość zmiany postanowień niniejszej umowy w granicach wyznaczonych przepisami ustawy Prawo zamówień publicznych (w tym art. 144 ust. 1) wyłącznie za zgodą obu stron, w formie pisemnej  pod rygorem nieważności.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2. Zamawiający zgodnie z art. 144 ustawy Prawo zamówień publicznych przewiduje możliwość dokonania zmian istotnych postanowień zawartej umowy w stosunku do treści oferty, na podstawie której dokonano wyboru Wykonawcy w przypadku wystąpienia co najmniej jednej z okoliczności wymienionych poniżej, z uwzględnieniem podawanych warunków ich wprowadzenia: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1) wydłużenie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wydłużenie terminu wykonania przedmiotu umowy w przypadku kiedy prace objęte niniejszą umową, zostały wstrzymane przez właściwy organ, co uniemożliwia terminowe zakończenie realizacji przedmiotu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3) wydłużenie terminu wykonania przedmiotu umowy z powodu zaistnienia konieczności wydłużenia terminu zakończenia realizacji umowy na skutek zaistnienia „siły wyższej". Za siłę wyższą, warunkującą zmianę umowy uważać się będzie w szczególności: powódź, pożar i inne klęski żywiołowe, zamieszki, strajki, ataki terrorystyczne, itp.,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zmiany osób lub/i podmiotów innych niż strony, uczestniczących w realizacji zadania,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5) zmiany wynagrodzenia w przypadku zmiany obowiązującej stawki podatku od towarów i usług (VAT),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 xml:space="preserve">6) zmiany zapisów umowy prowadzące do likwidacji oczywistych omyłek pisarskich i rachunkowych w treści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7) zmiany zapisów umowy w razie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O wystąpieniu okoliczności mogących wpłynąć na zmianę terminów Wykonawca winien niezwłocznie poinformować Zamawiającego pisemnie.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4. O interpretacji zdarzenia „siły wyższej" i ewentualnym uznaniu przedłużenia terminu wykonania robót z tego powodu, będzie decydował Zamawiający w trakcie realizacji robót, po złożeniu pisemnego wniosku Wykonawcy, mając na względzie wyżej wymienione zapisy, w tym w szczególności definicję siły wyższej, o której mowa w ust. 2 pkt. 3.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Wszystkie powyższe postanowienia stanowią katalog zmian, na które Zamawiający może wyrazić zgodę. Nie stanowią jednocześnie zobowiązania do wyrażenia takiej zgody.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6. Nie stanowią natomiast zmiany istotnej umowy w rozumieniu art. 144 ust. 1 ustawy PZP zmiany związane z obsługą administracyjno-organizacyjną umowy (np. zmiana rachunku bankowego lub zmiana danych teleadresowych).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13. Postanowienia końcowe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ustalają, że w sprawach nieuregulowanych w niniejszej umowie będą miały zastosowanie przepisy Kodeksu cywilnego i ustawy Prawo zamówień publicznych.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 przypadku zaistnienia sporu strony zobowiązują się przekazać sprawy do sądu miejscowo właściwego dla Zamawiającego.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Umowę sporządzono w 3 egzemplarzach, w tym: 2 egzemplarze dla Zamawiającego, 1 egzemplarz dla Wykonawcy.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                                                                  </w:t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  <w:t>Wykonawca</w:t>
      </w:r>
    </w:p>
    <w:p w:rsidR="002D386A" w:rsidRPr="002D386A" w:rsidRDefault="002D386A" w:rsidP="002D386A">
      <w:pPr>
        <w:rPr>
          <w:rFonts w:ascii="Arial" w:hAnsi="Arial" w:cs="Arial"/>
        </w:rPr>
      </w:pPr>
    </w:p>
    <w:sectPr w:rsidR="002D386A" w:rsidRPr="002D386A" w:rsidSect="00B011F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31" w:rsidRDefault="00C45D31" w:rsidP="00536317">
      <w:r>
        <w:separator/>
      </w:r>
    </w:p>
  </w:endnote>
  <w:endnote w:type="continuationSeparator" w:id="0">
    <w:p w:rsidR="00C45D31" w:rsidRDefault="00C45D31" w:rsidP="0053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8188"/>
      <w:docPartObj>
        <w:docPartGallery w:val="Page Numbers (Bottom of Page)"/>
        <w:docPartUnique/>
      </w:docPartObj>
    </w:sdtPr>
    <w:sdtContent>
      <w:p w:rsidR="00747184" w:rsidRDefault="00422D84">
        <w:pPr>
          <w:pStyle w:val="Stopka"/>
          <w:jc w:val="right"/>
        </w:pPr>
        <w:r>
          <w:fldChar w:fldCharType="begin"/>
        </w:r>
        <w:r w:rsidR="006C5421">
          <w:instrText xml:space="preserve"> PAGE   \* MERGEFORMAT </w:instrText>
        </w:r>
        <w:r>
          <w:fldChar w:fldCharType="separate"/>
        </w:r>
        <w:r w:rsidR="00C86E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7184" w:rsidRDefault="00C86E05" w:rsidP="00AC3505">
    <w:pPr>
      <w:pStyle w:val="Stopka"/>
      <w:pBdr>
        <w:top w:val="single" w:sz="4" w:space="1" w:color="auto"/>
      </w:pBdr>
    </w:pPr>
    <w:r>
      <w:t>ZP.271.25</w:t>
    </w:r>
    <w:r w:rsidR="00AC3505">
      <w:t>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8E" w:rsidRDefault="00AB128E" w:rsidP="00AB128E">
    <w:pPr>
      <w:pStyle w:val="Stopka"/>
      <w:pBdr>
        <w:bottom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31" w:rsidRDefault="00C45D31" w:rsidP="00536317">
      <w:r>
        <w:separator/>
      </w:r>
    </w:p>
  </w:footnote>
  <w:footnote w:type="continuationSeparator" w:id="0">
    <w:p w:rsidR="00C45D31" w:rsidRDefault="00C45D31" w:rsidP="0053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84" w:rsidRDefault="00747184">
    <w:pPr>
      <w:pStyle w:val="Nagwek"/>
    </w:pPr>
  </w:p>
  <w:p w:rsidR="00747184" w:rsidRDefault="007471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17" w:rsidRDefault="00536317" w:rsidP="00AB128E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E38"/>
    <w:multiLevelType w:val="hybridMultilevel"/>
    <w:tmpl w:val="0B6EF0B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8122162"/>
    <w:multiLevelType w:val="hybridMultilevel"/>
    <w:tmpl w:val="BA82949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005068E"/>
    <w:multiLevelType w:val="hybridMultilevel"/>
    <w:tmpl w:val="4C604F1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262D37F6"/>
    <w:multiLevelType w:val="hybridMultilevel"/>
    <w:tmpl w:val="42BA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5F35"/>
    <w:multiLevelType w:val="hybridMultilevel"/>
    <w:tmpl w:val="8640EF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33E76668"/>
    <w:multiLevelType w:val="hybridMultilevel"/>
    <w:tmpl w:val="EC36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7A92"/>
    <w:multiLevelType w:val="hybridMultilevel"/>
    <w:tmpl w:val="291C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0D2"/>
    <w:rsid w:val="00020EC8"/>
    <w:rsid w:val="00066491"/>
    <w:rsid w:val="000A41EA"/>
    <w:rsid w:val="000C2532"/>
    <w:rsid w:val="00115BC9"/>
    <w:rsid w:val="00116EFC"/>
    <w:rsid w:val="001177D5"/>
    <w:rsid w:val="00171008"/>
    <w:rsid w:val="001929AE"/>
    <w:rsid w:val="002B35AE"/>
    <w:rsid w:val="002D386A"/>
    <w:rsid w:val="0031073A"/>
    <w:rsid w:val="003F2114"/>
    <w:rsid w:val="00407C4E"/>
    <w:rsid w:val="00422D84"/>
    <w:rsid w:val="00441963"/>
    <w:rsid w:val="004B3762"/>
    <w:rsid w:val="004C3B69"/>
    <w:rsid w:val="004F6EEF"/>
    <w:rsid w:val="00536317"/>
    <w:rsid w:val="00552812"/>
    <w:rsid w:val="00580731"/>
    <w:rsid w:val="005F1A98"/>
    <w:rsid w:val="006760D2"/>
    <w:rsid w:val="006C5421"/>
    <w:rsid w:val="007069CE"/>
    <w:rsid w:val="00711B49"/>
    <w:rsid w:val="00747184"/>
    <w:rsid w:val="0085408C"/>
    <w:rsid w:val="008669E4"/>
    <w:rsid w:val="00877BD3"/>
    <w:rsid w:val="008A07E5"/>
    <w:rsid w:val="008B026C"/>
    <w:rsid w:val="009041A0"/>
    <w:rsid w:val="009211E2"/>
    <w:rsid w:val="00935C45"/>
    <w:rsid w:val="009451AF"/>
    <w:rsid w:val="00946854"/>
    <w:rsid w:val="009937B4"/>
    <w:rsid w:val="009D5390"/>
    <w:rsid w:val="00A474D1"/>
    <w:rsid w:val="00AB128E"/>
    <w:rsid w:val="00AB4F46"/>
    <w:rsid w:val="00AC1712"/>
    <w:rsid w:val="00AC3505"/>
    <w:rsid w:val="00AE0E63"/>
    <w:rsid w:val="00AE17B0"/>
    <w:rsid w:val="00B011FA"/>
    <w:rsid w:val="00B41115"/>
    <w:rsid w:val="00B764C8"/>
    <w:rsid w:val="00C45D31"/>
    <w:rsid w:val="00C46A85"/>
    <w:rsid w:val="00C54B14"/>
    <w:rsid w:val="00C86E05"/>
    <w:rsid w:val="00D106C8"/>
    <w:rsid w:val="00D737F6"/>
    <w:rsid w:val="00D92096"/>
    <w:rsid w:val="00DE748E"/>
    <w:rsid w:val="00E33817"/>
    <w:rsid w:val="00EC777F"/>
    <w:rsid w:val="00EE1B93"/>
    <w:rsid w:val="00EE4B21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D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31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31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3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386A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3121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2018-03-13T09:34:00Z</cp:lastPrinted>
  <dcterms:created xsi:type="dcterms:W3CDTF">2018-05-24T14:38:00Z</dcterms:created>
  <dcterms:modified xsi:type="dcterms:W3CDTF">2018-05-24T14:38:00Z</dcterms:modified>
</cp:coreProperties>
</file>