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4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2B35AE" w:rsidRDefault="00AB128E" w:rsidP="002B35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 w:rsidR="002B35AE" w:rsidRPr="002D386A">
        <w:rPr>
          <w:rFonts w:ascii="Arial" w:hAnsi="Arial" w:cs="Arial"/>
          <w:sz w:val="20"/>
          <w:szCs w:val="20"/>
        </w:rPr>
        <w:t xml:space="preserve"> do SIWZ</w:t>
      </w:r>
    </w:p>
    <w:p w:rsidR="00747184" w:rsidRPr="002D386A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6760D2" w:rsidRPr="002D386A" w:rsidRDefault="006760D2" w:rsidP="006760D2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PROJEKT Umowa nr </w:t>
      </w:r>
      <w:r w:rsidR="00B011FA" w:rsidRPr="002D386A">
        <w:rPr>
          <w:rFonts w:ascii="Arial" w:hAnsi="Arial" w:cs="Arial"/>
          <w:sz w:val="20"/>
          <w:szCs w:val="20"/>
        </w:rPr>
        <w:t>…………………….</w:t>
      </w:r>
      <w:r w:rsidRPr="002D386A">
        <w:rPr>
          <w:rFonts w:ascii="Arial" w:hAnsi="Arial" w:cs="Arial"/>
          <w:sz w:val="20"/>
          <w:szCs w:val="20"/>
        </w:rPr>
        <w:t xml:space="preserve"> (istotne postanowienia umowy)</w:t>
      </w:r>
    </w:p>
    <w:p w:rsidR="002D386A" w:rsidRPr="002D386A" w:rsidRDefault="002D386A" w:rsidP="002D386A">
      <w:pPr>
        <w:jc w:val="right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zawarta w dniu ……………. 2018 r., w Grucie, po przeprowadzeniu postępowania o zamówienie publiczne w trybie przetargu pomiędzy Gminą Gruta z siedzibą w Grucie (86-330) pod numerem 244,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NIP 876-244-36-22   REGON 871118632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reprezentowaną przez: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Halinę Kowalkowską -  Wójta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zwaną dalej w treści umowy </w:t>
      </w:r>
      <w:r w:rsidRPr="002D386A">
        <w:rPr>
          <w:rFonts w:ascii="Arial" w:hAnsi="Arial" w:cs="Arial"/>
          <w:b/>
          <w:sz w:val="20"/>
          <w:szCs w:val="20"/>
        </w:rPr>
        <w:t>„Zamawiającym”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przy kontrasygnacie Haliny </w:t>
      </w:r>
      <w:proofErr w:type="spellStart"/>
      <w:r w:rsidRPr="002D386A">
        <w:rPr>
          <w:rFonts w:ascii="Arial" w:hAnsi="Arial" w:cs="Arial"/>
          <w:sz w:val="20"/>
          <w:szCs w:val="20"/>
        </w:rPr>
        <w:t>Saucha</w:t>
      </w:r>
      <w:proofErr w:type="spellEnd"/>
      <w:r w:rsidRPr="002D386A">
        <w:rPr>
          <w:rFonts w:ascii="Arial" w:hAnsi="Arial" w:cs="Arial"/>
          <w:sz w:val="20"/>
          <w:szCs w:val="20"/>
        </w:rPr>
        <w:t xml:space="preserve"> - Skarbnika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   </w:t>
      </w: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Pr="002D386A">
        <w:rPr>
          <w:rFonts w:ascii="Arial" w:hAnsi="Arial" w:cs="Arial"/>
          <w:sz w:val="20"/>
          <w:szCs w:val="20"/>
        </w:rPr>
        <w:t>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NIP ………………………….. zwanym dalej </w:t>
      </w:r>
      <w:r w:rsidRPr="002D386A">
        <w:rPr>
          <w:rFonts w:ascii="Arial" w:hAnsi="Arial" w:cs="Arial"/>
          <w:b/>
          <w:sz w:val="20"/>
          <w:szCs w:val="20"/>
        </w:rPr>
        <w:t>,,Wykonawcą”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1. Zakres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Zamawiający zleca, a Wykonawca przyjmuje do wykonania roboty budowlane polegające na: </w:t>
      </w:r>
    </w:p>
    <w:p w:rsidR="002D386A" w:rsidRPr="002D386A" w:rsidRDefault="002D386A" w:rsidP="002D386A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„Budowa ścieżki rowerowej wzdłuż drogi wojewódzkiej nr 533 Okonin-Mełno oraz drogi wojewódzkiej nr 538 Radzyń Chełmiński–Łasin–Rozdroże”.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2. Szczegółowy zakres robót określony jest w przedmiarze robót – załącznik nr </w:t>
      </w:r>
      <w:r w:rsidR="005E7F33">
        <w:rPr>
          <w:rFonts w:ascii="Arial" w:hAnsi="Arial" w:cs="Arial"/>
          <w:sz w:val="20"/>
          <w:szCs w:val="20"/>
        </w:rPr>
        <w:t>2</w:t>
      </w:r>
      <w:r w:rsidRPr="002D386A">
        <w:rPr>
          <w:rFonts w:ascii="Arial" w:hAnsi="Arial" w:cs="Arial"/>
          <w:sz w:val="20"/>
          <w:szCs w:val="20"/>
        </w:rPr>
        <w:t xml:space="preserve"> do SIWZ: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Wykonawca zobowiązuje się wykonać przedmiot umowy z własnych materiałów.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</w:t>
      </w:r>
      <w:r w:rsidRPr="002D386A">
        <w:rPr>
          <w:rFonts w:ascii="Arial" w:hAnsi="Arial" w:cs="Arial"/>
          <w:sz w:val="20"/>
          <w:szCs w:val="20"/>
        </w:rPr>
        <w:tab/>
        <w:t>Wyroby budowlane użyte do wykonania przedmiotu zamówienia powinny odpowiadać, co do jakości wymogom wyrobów dopuszczonych do obrotu i stosowania w budownictwie, określonym w art. 4 ustawy z dnia 16 kwietnia 2004 r. o wyrobach budowlanych (Dz. U. z 2016 poz. 1570 ze zmianami), wymaganiom SIWZ oraz stanowiącym ich integralną - część przedmiar robót.</w:t>
      </w:r>
    </w:p>
    <w:p w:rsidR="002D386A" w:rsidRPr="002D386A" w:rsidRDefault="00747184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D386A" w:rsidRPr="002D386A">
        <w:rPr>
          <w:rFonts w:ascii="Arial" w:hAnsi="Arial" w:cs="Arial"/>
          <w:sz w:val="20"/>
          <w:szCs w:val="20"/>
        </w:rPr>
        <w:t xml:space="preserve">. </w:t>
      </w:r>
      <w:r w:rsidR="002D386A" w:rsidRPr="002D386A">
        <w:rPr>
          <w:rFonts w:ascii="Arial" w:hAnsi="Arial" w:cs="Arial"/>
          <w:sz w:val="20"/>
          <w:szCs w:val="20"/>
        </w:rPr>
        <w:tab/>
        <w:t>Na każde żądanie Zamawiającego Wykonawca obowiązany jest okazać, dane potwierdzające spełnienie wymagań</w:t>
      </w:r>
      <w:r>
        <w:rPr>
          <w:rFonts w:ascii="Arial" w:hAnsi="Arial" w:cs="Arial"/>
          <w:sz w:val="20"/>
          <w:szCs w:val="20"/>
        </w:rPr>
        <w:t>:</w:t>
      </w:r>
      <w:r w:rsidR="002D386A" w:rsidRPr="002D386A">
        <w:rPr>
          <w:rFonts w:ascii="Arial" w:hAnsi="Arial" w:cs="Arial"/>
          <w:sz w:val="20"/>
          <w:szCs w:val="20"/>
        </w:rPr>
        <w:t xml:space="preserve"> krajową deklarację własności użytkowych wraz z kartą charakterystyki lub informacje o substancjach zawartych w wyrobach budowlanych, lub krajową oceną techniczną, lub aprobaty o ile produkt zawiera i przekazać Zamawiającemu te dokumenty na 7 dni roboczych przed wbudowaniem kruszywa.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2. Podwykonawcy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Wykonawca następujące roboty zamierza powierzyć Podwykonawcom: ...................................................................................................................................................................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8. Do zawarcia przez Podwykonawcę umowy z dalszym podwykonawcą wymagana jest zgoda Zamawiającego i Wykonawcy.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2D386A" w:rsidRPr="002D386A" w:rsidRDefault="002D386A" w:rsidP="00747184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10. Umowa z Podwykonawcą powinna zawierać zapis zobowiązujący Podwykonawcę do powiadomienia Zamawiającego o dokonaniu przez Wykonawcę zapłaty za zrealizowane przez Podwykonawcę roboty w terminie trzech dni od daty wpływu należności na rachunek bankowy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11. Wykonawca i Podwykonawcy zamierzający zawrzeć umowę o podwykonawstwo w zakresie robót budowlanych, które składają się na przedmiot zamówienia, o którym mowa w § 1 niniejszej umowy, są </w:t>
      </w:r>
      <w:r w:rsidRPr="002D386A">
        <w:rPr>
          <w:rFonts w:ascii="Arial" w:hAnsi="Arial" w:cs="Arial"/>
          <w:sz w:val="20"/>
          <w:szCs w:val="20"/>
        </w:rPr>
        <w:lastRenderedPageBreak/>
        <w:t xml:space="preserve">zobowiązani w trakcie realizacji zamówienia przedstawić Zamawiającemu projekt umowy z Podwykonawcą (przy czym Podwykonawcy składają projekt wraz ze zgodą Wykonawcy na zawarcie umowy o podwykonawstwo o treści zgodnej z projektem umowy),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12. Wykonawca i Podwykonawcy robót budowlanych, o których mowa w § 2 ust. 11 niniejszej umowy przedkładają Zamawiającemu poświadczoną za zgodność z oryginałem kopię zawartej umowy o podwykonawstwo w terminie 7 dni od jej zawarcia. Zamawiający w terminie 14 dni od przekazania może wnieść pisemny sprzeciw w przypadkach, o których mowa w § 2 ust. 11. Niezgłoszenie sprzeciwu uważa się za akceptację umowy przez Zamawiającego.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13. Przepisy ust. 11 – 12 niniejszego paragrafu stosuje się odpowiednio do zmian umowy o podwykonawstwo.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3. Terminy realizacji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 terminy realizacji: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zakończenie realizacji przedmiotu umowy </w:t>
      </w:r>
      <w:r w:rsidRPr="0041435B">
        <w:rPr>
          <w:rFonts w:ascii="Arial" w:hAnsi="Arial" w:cs="Arial"/>
          <w:sz w:val="20"/>
          <w:szCs w:val="20"/>
        </w:rPr>
        <w:t xml:space="preserve">– do </w:t>
      </w:r>
      <w:r w:rsidR="000654D2" w:rsidRPr="0041435B">
        <w:rPr>
          <w:rFonts w:ascii="Arial" w:hAnsi="Arial" w:cs="Arial"/>
          <w:sz w:val="20"/>
          <w:szCs w:val="20"/>
        </w:rPr>
        <w:t>09</w:t>
      </w:r>
      <w:r w:rsidR="005E7F33" w:rsidRPr="0041435B">
        <w:rPr>
          <w:rFonts w:ascii="Arial" w:hAnsi="Arial" w:cs="Arial"/>
          <w:sz w:val="20"/>
          <w:szCs w:val="20"/>
        </w:rPr>
        <w:t xml:space="preserve"> </w:t>
      </w:r>
      <w:r w:rsidR="000654D2" w:rsidRPr="0041435B">
        <w:rPr>
          <w:rFonts w:ascii="Arial" w:hAnsi="Arial" w:cs="Arial"/>
          <w:sz w:val="20"/>
          <w:szCs w:val="20"/>
        </w:rPr>
        <w:t>listopada</w:t>
      </w:r>
      <w:r w:rsidR="009211E2" w:rsidRPr="0041435B">
        <w:rPr>
          <w:rFonts w:ascii="Arial" w:hAnsi="Arial" w:cs="Arial"/>
          <w:sz w:val="20"/>
          <w:szCs w:val="20"/>
        </w:rPr>
        <w:t xml:space="preserve"> 2018 r.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zgłoszenie przez Wykonawcę gotowości do odbioru końcowego nastąpi co najmniej na 7 dni przed terminem zakończenia realizacji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4. Wynagrodzenie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 wykonanie przedmiotu umowy określonego w §1 strony ustalają wynagrodzenie ryczałtowe w kwocie …………… zł netto, plus należny podatek VAT 23% w wysokości …………. zł, łącznie wynagrodzenie brutto wynosi ………. zł słownie: ………………………… złote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 2. Wynagrodzenie za wykonane roboty będzie płatne z konta Zamawiającego na </w:t>
      </w:r>
      <w:r w:rsidR="003643E3">
        <w:rPr>
          <w:rFonts w:ascii="Arial" w:hAnsi="Arial" w:cs="Arial"/>
          <w:sz w:val="20"/>
          <w:szCs w:val="20"/>
        </w:rPr>
        <w:t>rachunek Wykonawcy wskazany</w:t>
      </w:r>
      <w:r w:rsidRPr="002D386A">
        <w:rPr>
          <w:rFonts w:ascii="Arial" w:hAnsi="Arial" w:cs="Arial"/>
          <w:sz w:val="20"/>
          <w:szCs w:val="20"/>
        </w:rPr>
        <w:t xml:space="preserve"> w fakturze</w:t>
      </w:r>
      <w:r w:rsidR="003643E3">
        <w:rPr>
          <w:rFonts w:ascii="Arial" w:hAnsi="Arial" w:cs="Arial"/>
          <w:sz w:val="20"/>
          <w:szCs w:val="20"/>
        </w:rPr>
        <w:t xml:space="preserve"> do którego przypisany jest rachunek VAT.</w:t>
      </w:r>
      <w:r w:rsidRPr="002D386A">
        <w:rPr>
          <w:rFonts w:ascii="Arial" w:hAnsi="Arial" w:cs="Arial"/>
          <w:sz w:val="20"/>
          <w:szCs w:val="20"/>
        </w:rPr>
        <w:t>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Rozliczenie wynagrodzenia za wykonanie przedmiotu umowy za zakończoną budowę. Wystawienie faktury nastąpi na podstawie podpisanego przez Zamawiającego protokołu odbioru. Zapłata nastąpi w terminie 30 dni od dnia doręczenia prawidłowo wystawionej faktury VAT.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4. Wykonawca jest zobowiązany niezwłocznie wykonać roboty konieczne ze względu na bezpieczeństwo lub 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  Płatnikiem jest Gmina Gruta, Gruta 244, 86-300 Gruta NIP 8762443622.</w:t>
      </w: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5. Obowiązki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przekazania Wykonawcy terenu budowy niezwłocznie po zawarciu umowy,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zapewnienia nadzoru inwestorskiego,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odbioru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Wykonawca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zrealizowania robót drogowych zgodnie z opisem zawartym w niniejszej umowie oraz zgodnie 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a) specyfikacją istotnych warunków zamówienia i ofertą wraz</w:t>
      </w:r>
      <w:r w:rsidR="00440910">
        <w:rPr>
          <w:rFonts w:ascii="Arial" w:hAnsi="Arial" w:cs="Arial"/>
          <w:sz w:val="20"/>
          <w:szCs w:val="20"/>
        </w:rPr>
        <w:t xml:space="preserve"> z</w:t>
      </w:r>
      <w:r w:rsidRPr="002D386A">
        <w:rPr>
          <w:rFonts w:ascii="Arial" w:hAnsi="Arial" w:cs="Arial"/>
          <w:sz w:val="20"/>
          <w:szCs w:val="20"/>
        </w:rPr>
        <w:t xml:space="preserve"> załącznikami,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b) warunkami wynikającymi z obowiązujących przepisów techniczno-budowlanych,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c) wymaganiami wynikającymi z obowiązujących Polskich Norm i aprobat technicznych;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protokolarnego przejęcia terenu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zapewnienia na czas trwania budowy kierownictwa robót;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zabezpieczenia terenu budowy z zachowaniem najwyższej staranności;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zorganizowania zaplecza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6) pełnego ubezpieczenia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7) natychmiastowego zawiadomienia Zamawiającego o wadach i brakach w otrzymanej dokumentacji;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8) zawiadomienia Zamawiającego o zamiarze wykonania robót zanikają</w:t>
      </w:r>
      <w:r w:rsidR="00440910">
        <w:rPr>
          <w:rFonts w:ascii="Arial" w:hAnsi="Arial" w:cs="Arial"/>
          <w:sz w:val="20"/>
          <w:szCs w:val="20"/>
        </w:rPr>
        <w:t>cych lub ulegających zakryciu z </w:t>
      </w:r>
      <w:r w:rsidRPr="002D386A">
        <w:rPr>
          <w:rFonts w:ascii="Arial" w:hAnsi="Arial" w:cs="Arial"/>
          <w:sz w:val="20"/>
          <w:szCs w:val="20"/>
        </w:rPr>
        <w:t>wyprzedzeniem ustalonym z przedstawicielem Zamawiającego;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9) przerwania robót na żądanie Zamawiającego oraz zabezpieczenia wykonania robót przed ich zniszczeniem;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10) zgłoszenia przedmiotu umowy do odbioru końcowego, uczestni</w:t>
      </w:r>
      <w:r w:rsidR="00440910">
        <w:rPr>
          <w:rFonts w:ascii="Arial" w:hAnsi="Arial" w:cs="Arial"/>
          <w:sz w:val="20"/>
          <w:szCs w:val="20"/>
        </w:rPr>
        <w:t>czenia w czynnościach odbioru i </w:t>
      </w:r>
      <w:r w:rsidRPr="002D386A">
        <w:rPr>
          <w:rFonts w:ascii="Arial" w:hAnsi="Arial" w:cs="Arial"/>
          <w:sz w:val="20"/>
          <w:szCs w:val="20"/>
        </w:rPr>
        <w:t>zapewnienia usunięcia stwierdzonych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11) dbania o należyty porządek na terenie budowy;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12) zapewnienia na własny koszt obsługi geodezyjnej budowy, wykonania</w:t>
      </w:r>
      <w:r w:rsidR="00440910">
        <w:rPr>
          <w:rFonts w:ascii="Arial" w:hAnsi="Arial" w:cs="Arial"/>
          <w:sz w:val="20"/>
          <w:szCs w:val="20"/>
        </w:rPr>
        <w:t xml:space="preserve"> inwentaryzacji powykonawczej i </w:t>
      </w:r>
      <w:r w:rsidRPr="002D386A">
        <w:rPr>
          <w:rFonts w:ascii="Arial" w:hAnsi="Arial" w:cs="Arial"/>
          <w:sz w:val="20"/>
          <w:szCs w:val="20"/>
        </w:rPr>
        <w:t>sporządzenia kosztorysu powykonawczego.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6. Przedstawiciele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wskaże inspektora nadzoru, działającego w granicach umocowania określonego przepisami ustawy z dnia 7 lipc</w:t>
      </w:r>
      <w:r w:rsidR="00545072">
        <w:rPr>
          <w:rFonts w:ascii="Arial" w:hAnsi="Arial" w:cs="Arial"/>
          <w:sz w:val="20"/>
          <w:szCs w:val="20"/>
        </w:rPr>
        <w:t>a 1994r. Prawo budowlane (Dz.</w:t>
      </w:r>
      <w:r w:rsidRPr="002D386A">
        <w:rPr>
          <w:rFonts w:ascii="Arial" w:hAnsi="Arial" w:cs="Arial"/>
          <w:sz w:val="20"/>
          <w:szCs w:val="20"/>
        </w:rPr>
        <w:t>U.201</w:t>
      </w:r>
      <w:r w:rsidR="00545072">
        <w:rPr>
          <w:rFonts w:ascii="Arial" w:hAnsi="Arial" w:cs="Arial"/>
          <w:sz w:val="20"/>
          <w:szCs w:val="20"/>
        </w:rPr>
        <w:t>8 poz. 1202</w:t>
      </w:r>
      <w:r w:rsidR="00440910">
        <w:rPr>
          <w:rFonts w:ascii="Arial" w:hAnsi="Arial" w:cs="Arial"/>
          <w:sz w:val="20"/>
          <w:szCs w:val="20"/>
        </w:rPr>
        <w:t>) oraz umowy zawartej z </w:t>
      </w:r>
      <w:r w:rsidRPr="002D386A">
        <w:rPr>
          <w:rFonts w:ascii="Arial" w:hAnsi="Arial" w:cs="Arial"/>
          <w:sz w:val="20"/>
          <w:szCs w:val="20"/>
        </w:rPr>
        <w:t>Zamawiającym.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Przedstawiciel Zamawiającego uprawniony jest do wydawani</w:t>
      </w:r>
      <w:r w:rsidR="00440910">
        <w:rPr>
          <w:rFonts w:ascii="Arial" w:hAnsi="Arial" w:cs="Arial"/>
          <w:sz w:val="20"/>
          <w:szCs w:val="20"/>
        </w:rPr>
        <w:t xml:space="preserve">a Wykonawcy poleceń związanych </w:t>
      </w:r>
      <w:r w:rsidRPr="002D386A">
        <w:rPr>
          <w:rFonts w:ascii="Arial" w:hAnsi="Arial" w:cs="Arial"/>
          <w:sz w:val="20"/>
          <w:szCs w:val="20"/>
        </w:rPr>
        <w:t>z jakością i ilością robót, które są niezbędne do prawidłowego oraz zgodnego z umową, specyfikacją istotnych warunków zamówienia wraz z projektem budowlanym i przepisami prawa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Przedstawicielem Wykonawcy na budowie będzie kierownik budowy w osobie: ……………………..  działający w granicach umocowania określonego przepisami ustawy </w:t>
      </w:r>
      <w:r w:rsidR="00AB4F46">
        <w:rPr>
          <w:rFonts w:ascii="Arial" w:hAnsi="Arial" w:cs="Arial"/>
          <w:sz w:val="20"/>
          <w:szCs w:val="20"/>
        </w:rPr>
        <w:t xml:space="preserve">z dnia 7 lipca 1994 r. </w:t>
      </w:r>
      <w:r w:rsidRPr="002D386A">
        <w:rPr>
          <w:rFonts w:ascii="Arial" w:hAnsi="Arial" w:cs="Arial"/>
          <w:sz w:val="20"/>
          <w:szCs w:val="20"/>
        </w:rPr>
        <w:t xml:space="preserve">Prawo budowlane </w:t>
      </w:r>
      <w:r w:rsidR="00545072">
        <w:rPr>
          <w:rFonts w:ascii="Arial" w:hAnsi="Arial" w:cs="Arial"/>
          <w:sz w:val="20"/>
          <w:szCs w:val="20"/>
        </w:rPr>
        <w:t>(Dz.</w:t>
      </w:r>
      <w:r w:rsidR="00545072" w:rsidRPr="002D386A">
        <w:rPr>
          <w:rFonts w:ascii="Arial" w:hAnsi="Arial" w:cs="Arial"/>
          <w:sz w:val="20"/>
          <w:szCs w:val="20"/>
        </w:rPr>
        <w:t>U.201</w:t>
      </w:r>
      <w:r w:rsidR="00545072">
        <w:rPr>
          <w:rFonts w:ascii="Arial" w:hAnsi="Arial" w:cs="Arial"/>
          <w:sz w:val="20"/>
          <w:szCs w:val="20"/>
        </w:rPr>
        <w:t>8 poz. 1202).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7. Gwarancja</w:t>
      </w:r>
    </w:p>
    <w:p w:rsidR="00561633" w:rsidRPr="002D386A" w:rsidRDefault="00561633" w:rsidP="002D386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11E2" w:rsidRPr="002D386A" w:rsidRDefault="009211E2" w:rsidP="0092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D386A">
        <w:rPr>
          <w:rFonts w:ascii="Arial" w:hAnsi="Arial" w:cs="Arial"/>
          <w:sz w:val="20"/>
          <w:szCs w:val="20"/>
        </w:rPr>
        <w:t xml:space="preserve">Na wykonany przedmiot umowy wykonawca udziela … miesięcznej  gwarancji licząc od daty odbioru robót; </w:t>
      </w:r>
    </w:p>
    <w:p w:rsidR="009211E2" w:rsidRPr="002D386A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D386A">
        <w:rPr>
          <w:rFonts w:ascii="Arial" w:hAnsi="Arial" w:cs="Arial"/>
          <w:sz w:val="20"/>
          <w:szCs w:val="20"/>
        </w:rPr>
        <w:t>Zamawiający w razie stwierdzenia ewentualnych wad przedmi</w:t>
      </w:r>
      <w:r w:rsidR="00561633">
        <w:rPr>
          <w:rFonts w:ascii="Arial" w:hAnsi="Arial" w:cs="Arial"/>
          <w:sz w:val="20"/>
          <w:szCs w:val="20"/>
        </w:rPr>
        <w:t>otu umowy (podczas eksploatacji</w:t>
      </w:r>
      <w:r w:rsidRPr="002D386A">
        <w:rPr>
          <w:rFonts w:ascii="Arial" w:hAnsi="Arial" w:cs="Arial"/>
          <w:sz w:val="20"/>
          <w:szCs w:val="20"/>
        </w:rPr>
        <w:t>) obowiązany jest do przedłożenia Wykonawcy stosownych reklamacji</w:t>
      </w:r>
      <w:r>
        <w:rPr>
          <w:rFonts w:ascii="Arial" w:hAnsi="Arial" w:cs="Arial"/>
          <w:sz w:val="20"/>
          <w:szCs w:val="20"/>
        </w:rPr>
        <w:t xml:space="preserve"> na piśmie</w:t>
      </w:r>
      <w:r w:rsidRPr="002D386A">
        <w:rPr>
          <w:rFonts w:ascii="Arial" w:hAnsi="Arial" w:cs="Arial"/>
          <w:sz w:val="20"/>
          <w:szCs w:val="20"/>
        </w:rPr>
        <w:t>;</w:t>
      </w:r>
    </w:p>
    <w:p w:rsidR="009211E2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D386A">
        <w:rPr>
          <w:rFonts w:ascii="Arial" w:hAnsi="Arial" w:cs="Arial"/>
          <w:sz w:val="20"/>
          <w:szCs w:val="20"/>
        </w:rPr>
        <w:t>Wykonawca powinien udzielić odpowiedzi pisemnej na p</w:t>
      </w:r>
      <w:r w:rsidR="00545072">
        <w:rPr>
          <w:rFonts w:ascii="Arial" w:hAnsi="Arial" w:cs="Arial"/>
          <w:sz w:val="20"/>
          <w:szCs w:val="20"/>
        </w:rPr>
        <w:t>rzedłożoną reklamację w ciągu 14 dni</w:t>
      </w:r>
      <w:r w:rsidRPr="002D386A">
        <w:rPr>
          <w:rFonts w:ascii="Arial" w:hAnsi="Arial" w:cs="Arial"/>
          <w:sz w:val="20"/>
          <w:szCs w:val="20"/>
        </w:rPr>
        <w:t>, po bezskutecznym upływie tego terminu reklamacja uważana będzie za uznaną w całości zgodnie z żądaniem Zamawiającego.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W przypadku nie usunięcia wad przez Wykonawcę w uzgodnionym terminie, wady usunie Zamawiający, obciążając pełnymi kosztami ich usunięcia Wykonawcę.</w:t>
      </w:r>
    </w:p>
    <w:p w:rsidR="009211E2" w:rsidRPr="003868F9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§ 8 Zabezpieczenie należytego wykonania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>Strony potwierdzają, że przed zawarciem umowy Wykonawca wniósł zabezpieczenie należytego wykonania umowy w wysokości 10% wynagrodzenia ofertowego (ceny ofertowej brutto), o którym mowa w § 4 ust. 1, tj. Gwarancję ubezpieczeniową należytego wykonania kontraktu oraz właściwego usunięcia wad i usterek nr ………………. z dnia ………….. r. wydaną przez: ………. na kwotę: ……………… zł (słownie: ………………………………………………. złote).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najpóźniej w 15 dniu od upływu okresu gwarancji za wady.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Wykonawca przedłożył następującą gwarancję wystawioną przez ………… na kwotę: ……………….. zł (słownie: ……………………….) w formie Gwarancji ubezpieczeniowej właściwego usunięcia wad i usterek nr ………………………. z dnia ………………….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 w:rsidR="00AE17B0">
        <w:rPr>
          <w:rFonts w:ascii="Arial" w:hAnsi="Arial" w:cs="Arial"/>
          <w:sz w:val="20"/>
          <w:szCs w:val="20"/>
        </w:rPr>
        <w:t xml:space="preserve"> zamówieniem,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 w:rsidR="00AE17B0"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AE17B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 w:rsidR="00AE17B0"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>dokonan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 w:rsidR="00747184">
        <w:rPr>
          <w:rFonts w:ascii="Arial" w:hAnsi="Arial" w:cs="Arial"/>
          <w:sz w:val="20"/>
          <w:szCs w:val="20"/>
        </w:rPr>
        <w:t>dokumenty wymienione w § 1 ust. 5,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Jeżeli Zamawiający uzna, że roboty zostały zakończone i nie będzie miał z</w:t>
      </w:r>
      <w:r w:rsidR="00545072">
        <w:rPr>
          <w:rFonts w:ascii="Arial" w:hAnsi="Arial" w:cs="Arial"/>
          <w:sz w:val="20"/>
          <w:szCs w:val="20"/>
        </w:rPr>
        <w:t>astrzeżeń, co do kompletności i </w:t>
      </w:r>
      <w:r w:rsidRPr="002D386A">
        <w:rPr>
          <w:rFonts w:ascii="Arial" w:hAnsi="Arial" w:cs="Arial"/>
          <w:sz w:val="20"/>
          <w:szCs w:val="20"/>
        </w:rPr>
        <w:t>prawidłowości dokumentacji powykonawczej, w porozumieniu z Inspektorem Nadzoru i Wykonawcą, wyznaczy datę odbioru końcowego robót.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Zamawiający stwierdzi, że roboty nie zostały zakończone lub będzie miał zastrzeżenia co do kompletności i prawidłowości dokumentacji powykonawczej, w poroz</w:t>
      </w:r>
      <w:r w:rsidR="00545072">
        <w:rPr>
          <w:rFonts w:ascii="Arial" w:hAnsi="Arial" w:cs="Arial"/>
          <w:sz w:val="20"/>
          <w:szCs w:val="20"/>
        </w:rPr>
        <w:t>umieniu z Inspektorem Nadzoru i </w:t>
      </w:r>
      <w:r w:rsidRPr="002D386A">
        <w:rPr>
          <w:rFonts w:ascii="Arial" w:hAnsi="Arial" w:cs="Arial"/>
          <w:sz w:val="20"/>
          <w:szCs w:val="20"/>
        </w:rPr>
        <w:t>Wykonawcą wyznaczy termin ponownego złożenia przez Wykonawcę wniosku  o dokonanie odbioru końcowego.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Za dzień zakończenia realizacji zamówienia uważa się dzie</w:t>
      </w:r>
      <w:r w:rsidR="00545072">
        <w:rPr>
          <w:rFonts w:ascii="Arial" w:hAnsi="Arial" w:cs="Arial"/>
          <w:sz w:val="20"/>
          <w:szCs w:val="20"/>
        </w:rPr>
        <w:t>ń zawiadomienia Zamawiającego o </w:t>
      </w:r>
      <w:r w:rsidRPr="002D386A">
        <w:rPr>
          <w:rFonts w:ascii="Arial" w:hAnsi="Arial" w:cs="Arial"/>
          <w:sz w:val="20"/>
          <w:szCs w:val="20"/>
        </w:rPr>
        <w:t>zakończeniu robót budowlanych pod warunkiem, że w dacie doręczenia tego zawiadomienia przedmio</w:t>
      </w:r>
      <w:r w:rsidR="00545072">
        <w:rPr>
          <w:rFonts w:ascii="Arial" w:hAnsi="Arial" w:cs="Arial"/>
          <w:sz w:val="20"/>
          <w:szCs w:val="20"/>
        </w:rPr>
        <w:t>t umowy był faktycznie wykonany.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5.Wykonawca zobowiązany jest do przygotowania dokumentacji powykonawczej i przekazania jej inspektorowi nadzoru inwestorskiego w terminie 14 dni od dnia zakończenia robót. Gotowość do odbioru potwierdzi inspektor nadzoru inwestorskiego po sprawdzeniu kompletności wymaganych przy odbiorze dokumentów,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Zamawiający wyznaczy datę odbioru końcowego robót stanowiących przedmiot umowy w ciągu 3 dni od daty dostarczenia inspektorowi nadzoru kompletnej dokumentacji powykonawczej,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7. Jeżeli w toku czynności odbiorowych zostaną stwierdzone wady, to Zamawiającemu przysługują następujące uprawnienia: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jeżeli wady nie nadają się do usunięcia to: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jeżeli wady uniemożliwiają użytkowanie przedmiotu umowy zgodnie z przeznaczeniem, Zamawiający może odstąpić od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8. Strony postanawiają, że z czynności odbioru będzie sporządzony protokół, zawierający wszelkie ustalenia dokonane w toku odbioru, jak też terminy wyznaczone na usunięcie stwierdzonych przy odbiorze wad.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9. Wykonawca zobowiązany jest do zawiadomienia Zamawiającego o usunięciu wad oraz do zaproponowania terminu odbioru robót uznanych uprzednio za wadliwe. Usunięcie wad powinno być stwierdzone protokolarnie.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5E7F33" w:rsidRDefault="005E7F33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§ 10. Odstąpienie od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Wykonawca z nieuzasadnionych przyczyn nie rozpoczął robót w ciągu 14 dni kalendarzowych od podpisania umowy pomimo wezwania wystosowanego przez Zamawiającego złożonego na piśmie;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</w:t>
      </w:r>
      <w:r w:rsidR="00545072">
        <w:rPr>
          <w:rFonts w:ascii="Arial" w:hAnsi="Arial" w:cs="Arial"/>
          <w:sz w:val="20"/>
          <w:szCs w:val="20"/>
        </w:rPr>
        <w:t>nie leży w interesie publicznym</w:t>
      </w:r>
      <w:r w:rsidRPr="002D386A">
        <w:rPr>
          <w:rFonts w:ascii="Arial" w:hAnsi="Arial" w:cs="Arial"/>
          <w:sz w:val="20"/>
          <w:szCs w:val="20"/>
        </w:rPr>
        <w:t xml:space="preserve"> Zamawiający może odstąpić od umowy w</w:t>
      </w:r>
      <w:r w:rsidR="00545072">
        <w:rPr>
          <w:rFonts w:ascii="Arial" w:hAnsi="Arial" w:cs="Arial"/>
          <w:sz w:val="20"/>
          <w:szCs w:val="20"/>
        </w:rPr>
        <w:t> </w:t>
      </w:r>
      <w:r w:rsidRPr="002D386A">
        <w:rPr>
          <w:rFonts w:ascii="Arial" w:hAnsi="Arial" w:cs="Arial"/>
          <w:sz w:val="20"/>
          <w:szCs w:val="20"/>
        </w:rPr>
        <w:t xml:space="preserve">terminie 30 dni od powzięcia wiadomości o tych okolicznościach. W tym przypadku Wykonawca otrzyma wynagrodzenie należne mu z tytułu wykonania części umowy.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Odstąpienie od umowy, o którym mowa w ust. 1, 2 powinno nastąpić w formie pisemnej.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 odstąpienia od umowy: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Wykonawca zgłosi, aby Zamawiający dokonał odbioru robót przerwanych</w:t>
      </w:r>
      <w:r w:rsidR="00545072">
        <w:rPr>
          <w:rFonts w:ascii="Arial" w:hAnsi="Arial" w:cs="Arial"/>
          <w:sz w:val="20"/>
          <w:szCs w:val="20"/>
        </w:rPr>
        <w:t xml:space="preserve"> oraz robót zabezpieczających w </w:t>
      </w:r>
      <w:r w:rsidRPr="002D386A">
        <w:rPr>
          <w:rFonts w:ascii="Arial" w:hAnsi="Arial" w:cs="Arial"/>
          <w:sz w:val="20"/>
          <w:szCs w:val="20"/>
        </w:rPr>
        <w:t>terminie 7 dni kalendarzowych;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dokonania odbioru robót przerwanych stanowiących podstawę ustalenia wynagrodzenia;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2D386A" w:rsidRPr="002D386A" w:rsidRDefault="00174462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2D386A" w:rsidRPr="002D386A">
        <w:rPr>
          <w:rFonts w:ascii="Arial" w:hAnsi="Arial" w:cs="Arial"/>
          <w:sz w:val="20"/>
          <w:szCs w:val="20"/>
        </w:rPr>
        <w:t>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11. Kary umowne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Kary te będą naliczane w następujący sposób: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Wykonawca płaci Zamawiającemu kary umowne: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12. Zmiany w umowie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dopuszcza możliwość zmiany postanowień niniejszej umowy w granicach wyznaczonych przepisami ustawy Prawo zamówień publicznych (w tym art. 144 ust. 1) </w:t>
      </w:r>
      <w:r w:rsidR="00174462">
        <w:rPr>
          <w:rFonts w:ascii="Arial" w:hAnsi="Arial" w:cs="Arial"/>
          <w:sz w:val="20"/>
          <w:szCs w:val="20"/>
        </w:rPr>
        <w:t>wyłącznie za zgodą obu stron, w </w:t>
      </w:r>
      <w:r w:rsidRPr="002D386A">
        <w:rPr>
          <w:rFonts w:ascii="Arial" w:hAnsi="Arial" w:cs="Arial"/>
          <w:sz w:val="20"/>
          <w:szCs w:val="20"/>
        </w:rPr>
        <w:t xml:space="preserve">formie pisemnej  pod rygorem nieważności.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Zamawiający zgodnie z art. 144 ustawy Prawo zamówień publicznych przewiduje możliwość dokonania zmian istotnych postanowień zawartej umowy w stosunku do treści oferty, na podstawie której dokonano wyboru Wykonawcy w przypadku wystąpienia co najmniej jednej z okoli</w:t>
      </w:r>
      <w:r w:rsidR="00174462">
        <w:rPr>
          <w:rFonts w:ascii="Arial" w:hAnsi="Arial" w:cs="Arial"/>
          <w:sz w:val="20"/>
          <w:szCs w:val="20"/>
        </w:rPr>
        <w:t>czności wymienionych poniżej, z </w:t>
      </w:r>
      <w:r w:rsidRPr="002D386A">
        <w:rPr>
          <w:rFonts w:ascii="Arial" w:hAnsi="Arial" w:cs="Arial"/>
          <w:sz w:val="20"/>
          <w:szCs w:val="20"/>
        </w:rPr>
        <w:t xml:space="preserve">uwzględnieniem podawanych warunków ich wprowadzenia: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poinformować Zamawiającego pisemnie.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O interpretacji zdarzenia „siły wyższej" i ewentualnym uznaniu przedłu</w:t>
      </w:r>
      <w:r w:rsidR="00174462">
        <w:rPr>
          <w:rFonts w:ascii="Arial" w:hAnsi="Arial" w:cs="Arial"/>
          <w:sz w:val="20"/>
          <w:szCs w:val="20"/>
        </w:rPr>
        <w:t>żenia terminu wykonania robót z </w:t>
      </w:r>
      <w:r w:rsidRPr="002D386A">
        <w:rPr>
          <w:rFonts w:ascii="Arial" w:hAnsi="Arial" w:cs="Arial"/>
          <w:sz w:val="20"/>
          <w:szCs w:val="20"/>
        </w:rPr>
        <w:t>tego powodu, będzie decydował Zamawiający w trakcie realizacji robót, po złożeniu pisemnego wniosku Wykonawcy, mając na względzie wyżej wymienione zapisy, w tym w szczególności definicję siły wy</w:t>
      </w:r>
      <w:r w:rsidR="00174462">
        <w:rPr>
          <w:rFonts w:ascii="Arial" w:hAnsi="Arial" w:cs="Arial"/>
          <w:sz w:val="20"/>
          <w:szCs w:val="20"/>
        </w:rPr>
        <w:t>ższej, o </w:t>
      </w:r>
      <w:r w:rsidRPr="002D386A">
        <w:rPr>
          <w:rFonts w:ascii="Arial" w:hAnsi="Arial" w:cs="Arial"/>
          <w:sz w:val="20"/>
          <w:szCs w:val="20"/>
        </w:rPr>
        <w:t xml:space="preserve">której mowa w ust. 2 pkt. 3.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Nie stanowią natomiast zmiany istotnej umowy w rozumieniu art. 144 ust. 1 ustawy PZP zmiany związane z obsługą administracyjno-organizacyjną umowy (np. zmiana rachunku bankowego lub zmiana danych teleadresowych).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13. Postanowienia końcowe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Umowę sporządzono w 3 egzemplarzach, w tym: 2 egzemplarze dla Zamawiającego, 1 egzemplarz dla Wykonawcy.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                                                                  </w:t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  <w:t>Wykonawca</w:t>
      </w:r>
    </w:p>
    <w:p w:rsidR="002D386A" w:rsidRPr="002D386A" w:rsidRDefault="002D386A" w:rsidP="002D386A">
      <w:pPr>
        <w:rPr>
          <w:rFonts w:ascii="Arial" w:hAnsi="Arial" w:cs="Arial"/>
        </w:rPr>
      </w:pPr>
    </w:p>
    <w:sectPr w:rsidR="002D386A" w:rsidRPr="002D386A" w:rsidSect="006A35B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849" w:bottom="1135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4B" w:rsidRDefault="000E664B" w:rsidP="00536317">
      <w:r>
        <w:separator/>
      </w:r>
    </w:p>
  </w:endnote>
  <w:endnote w:type="continuationSeparator" w:id="0">
    <w:p w:rsidR="000E664B" w:rsidRDefault="000E664B" w:rsidP="0053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8188"/>
      <w:docPartObj>
        <w:docPartGallery w:val="Page Numbers (Bottom of Page)"/>
        <w:docPartUnique/>
      </w:docPartObj>
    </w:sdtPr>
    <w:sdtContent>
      <w:p w:rsidR="00747184" w:rsidRDefault="006B249F" w:rsidP="00174462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 w:rsidR="006C5421">
          <w:instrText xml:space="preserve"> PAGE   \* MERGEFORMAT </w:instrText>
        </w:r>
        <w:r>
          <w:fldChar w:fldCharType="separate"/>
        </w:r>
        <w:r w:rsidR="004143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7184" w:rsidRDefault="00174462">
    <w:pPr>
      <w:pStyle w:val="Stopka"/>
    </w:pPr>
    <w:r>
      <w:t>ZP.271.47.2018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E" w:rsidRDefault="00AB128E" w:rsidP="006A35BE">
    <w:pPr>
      <w:pStyle w:val="Stopka"/>
      <w:pBdr>
        <w:bottom w:val="single" w:sz="4" w:space="1" w:color="auto"/>
      </w:pBdr>
    </w:pPr>
  </w:p>
  <w:p w:rsidR="006A35BE" w:rsidRPr="006A35BE" w:rsidRDefault="006A35BE" w:rsidP="006A35BE">
    <w:pPr>
      <w:ind w:right="5954"/>
      <w:rPr>
        <w:rFonts w:ascii="Arial" w:hAnsi="Arial" w:cs="Arial"/>
        <w:sz w:val="20"/>
        <w:szCs w:val="20"/>
      </w:rPr>
    </w:pPr>
    <w:r w:rsidRPr="00165B72">
      <w:rPr>
        <w:rFonts w:ascii="Arial" w:hAnsi="Arial" w:cs="Arial"/>
        <w:sz w:val="20"/>
        <w:szCs w:val="20"/>
      </w:rPr>
      <w:t>Znak sprawy: ZP.271.</w:t>
    </w:r>
    <w:r w:rsidR="00174462">
      <w:rPr>
        <w:rFonts w:ascii="Arial" w:hAnsi="Arial" w:cs="Arial"/>
        <w:sz w:val="20"/>
        <w:szCs w:val="20"/>
      </w:rPr>
      <w:t>47.2018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4B" w:rsidRDefault="000E664B" w:rsidP="00536317">
      <w:r>
        <w:separator/>
      </w:r>
    </w:p>
  </w:footnote>
  <w:footnote w:type="continuationSeparator" w:id="0">
    <w:p w:rsidR="000E664B" w:rsidRDefault="000E664B" w:rsidP="0053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84" w:rsidRDefault="00747184">
    <w:pPr>
      <w:pStyle w:val="Nagwek"/>
    </w:pPr>
  </w:p>
  <w:p w:rsidR="00747184" w:rsidRDefault="007471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17" w:rsidRDefault="00536317" w:rsidP="00AB128E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759450" cy="632570"/>
          <wp:effectExtent l="19050" t="0" r="0" b="0"/>
          <wp:docPr id="4" name="Obraz 4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D2"/>
    <w:rsid w:val="00020EC8"/>
    <w:rsid w:val="000654D2"/>
    <w:rsid w:val="00066491"/>
    <w:rsid w:val="000A41EA"/>
    <w:rsid w:val="000C2532"/>
    <w:rsid w:val="000E664B"/>
    <w:rsid w:val="00115BC9"/>
    <w:rsid w:val="00116EFC"/>
    <w:rsid w:val="00171008"/>
    <w:rsid w:val="00174462"/>
    <w:rsid w:val="001929AE"/>
    <w:rsid w:val="002B35AE"/>
    <w:rsid w:val="002D386A"/>
    <w:rsid w:val="0031073A"/>
    <w:rsid w:val="003643E3"/>
    <w:rsid w:val="003F2114"/>
    <w:rsid w:val="00407C4E"/>
    <w:rsid w:val="0041435B"/>
    <w:rsid w:val="00424AF3"/>
    <w:rsid w:val="00440910"/>
    <w:rsid w:val="00441963"/>
    <w:rsid w:val="004B3762"/>
    <w:rsid w:val="004C3B69"/>
    <w:rsid w:val="004F6EEF"/>
    <w:rsid w:val="00536317"/>
    <w:rsid w:val="00545072"/>
    <w:rsid w:val="00552812"/>
    <w:rsid w:val="00561633"/>
    <w:rsid w:val="00580731"/>
    <w:rsid w:val="005E7F33"/>
    <w:rsid w:val="005F1A98"/>
    <w:rsid w:val="006760D2"/>
    <w:rsid w:val="006A35BE"/>
    <w:rsid w:val="006B249F"/>
    <w:rsid w:val="006C5421"/>
    <w:rsid w:val="007069CE"/>
    <w:rsid w:val="00711B49"/>
    <w:rsid w:val="00747184"/>
    <w:rsid w:val="0085408C"/>
    <w:rsid w:val="0087447F"/>
    <w:rsid w:val="00877BD3"/>
    <w:rsid w:val="008A07E5"/>
    <w:rsid w:val="008B026C"/>
    <w:rsid w:val="009041A0"/>
    <w:rsid w:val="009211E2"/>
    <w:rsid w:val="00935C45"/>
    <w:rsid w:val="009451AF"/>
    <w:rsid w:val="009937B4"/>
    <w:rsid w:val="009941D7"/>
    <w:rsid w:val="009D5390"/>
    <w:rsid w:val="00A41F1D"/>
    <w:rsid w:val="00A474D1"/>
    <w:rsid w:val="00A95901"/>
    <w:rsid w:val="00AB128E"/>
    <w:rsid w:val="00AB4F46"/>
    <w:rsid w:val="00AC1712"/>
    <w:rsid w:val="00AE0E63"/>
    <w:rsid w:val="00AE17B0"/>
    <w:rsid w:val="00B011FA"/>
    <w:rsid w:val="00B764C8"/>
    <w:rsid w:val="00C46A85"/>
    <w:rsid w:val="00C54B14"/>
    <w:rsid w:val="00CA7766"/>
    <w:rsid w:val="00D106C8"/>
    <w:rsid w:val="00D737F6"/>
    <w:rsid w:val="00D92096"/>
    <w:rsid w:val="00DE04E8"/>
    <w:rsid w:val="00DE748E"/>
    <w:rsid w:val="00E33817"/>
    <w:rsid w:val="00E523A2"/>
    <w:rsid w:val="00EC777F"/>
    <w:rsid w:val="00EE1B93"/>
    <w:rsid w:val="00EE4B21"/>
    <w:rsid w:val="00F21853"/>
    <w:rsid w:val="00F7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D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31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31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386A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3133</Words>
  <Characters>18803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4</cp:revision>
  <cp:lastPrinted>2018-08-23T07:24:00Z</cp:lastPrinted>
  <dcterms:created xsi:type="dcterms:W3CDTF">2018-08-22T09:29:00Z</dcterms:created>
  <dcterms:modified xsi:type="dcterms:W3CDTF">2018-08-23T07:24:00Z</dcterms:modified>
</cp:coreProperties>
</file>