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B" w:rsidRDefault="00F92057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III/25/18</w:t>
      </w:r>
    </w:p>
    <w:p w:rsidR="00FA74E3" w:rsidRDefault="00FA74E3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Rady Gminy </w:t>
      </w:r>
      <w:r w:rsidR="001F76D2">
        <w:rPr>
          <w:rFonts w:ascii="Times New Roman" w:hAnsi="Times New Roman" w:cs="Times New Roman"/>
          <w:b/>
          <w:sz w:val="24"/>
        </w:rPr>
        <w:t>Gruta</w:t>
      </w:r>
    </w:p>
    <w:p w:rsidR="00FA74E3" w:rsidRDefault="00FA74E3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A74E3" w:rsidRDefault="00F92057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 grudnia 2018 r.</w:t>
      </w:r>
    </w:p>
    <w:p w:rsidR="00FA74E3" w:rsidRDefault="00FA74E3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A74E3" w:rsidRDefault="00FA74E3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 sprawie określenia szczegółowych wymogów</w:t>
      </w:r>
    </w:p>
    <w:p w:rsidR="00FA74E3" w:rsidRDefault="00FA74E3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„Raport</w:t>
      </w:r>
      <w:r w:rsidR="001F76D2">
        <w:rPr>
          <w:rFonts w:ascii="Times New Roman" w:hAnsi="Times New Roman" w:cs="Times New Roman"/>
          <w:b/>
          <w:sz w:val="24"/>
        </w:rPr>
        <w:t>u o stanie Gminy Gruta</w:t>
      </w:r>
      <w:r>
        <w:rPr>
          <w:rFonts w:ascii="Times New Roman" w:hAnsi="Times New Roman" w:cs="Times New Roman"/>
          <w:b/>
          <w:sz w:val="24"/>
        </w:rPr>
        <w:t>”</w:t>
      </w:r>
    </w:p>
    <w:p w:rsidR="00FA74E3" w:rsidRDefault="00FA74E3" w:rsidP="00FA7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A74E3" w:rsidRDefault="00FA74E3" w:rsidP="00FA74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 podstawie art. 28aa ust. 3 Ustawy z dnia 8 marca 1990 r. o samorządzie gminnym (Dz. U. z 2018 r. poz. 994 ze zm.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)</w:t>
      </w:r>
    </w:p>
    <w:p w:rsidR="00A837C6" w:rsidRDefault="00A837C6" w:rsidP="00FA74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837C6" w:rsidRDefault="00A837C6" w:rsidP="00A837C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uchwala się, co następuje:</w:t>
      </w:r>
    </w:p>
    <w:p w:rsidR="00A837C6" w:rsidRDefault="00A837C6" w:rsidP="00A837C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837C6" w:rsidRDefault="00A837C6" w:rsidP="00A837C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§1.</w:t>
      </w:r>
    </w:p>
    <w:p w:rsidR="00A837C6" w:rsidRDefault="00A837C6" w:rsidP="00A710A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Określa się szczegółowe wymogi „Raport</w:t>
      </w:r>
      <w:r w:rsidR="001F76D2">
        <w:rPr>
          <w:rFonts w:ascii="Times New Roman" w:hAnsi="Times New Roman" w:cs="Times New Roman"/>
          <w:sz w:val="24"/>
        </w:rPr>
        <w:t>u o stanie Gminy Gruta</w:t>
      </w:r>
      <w:r>
        <w:rPr>
          <w:rFonts w:ascii="Times New Roman" w:hAnsi="Times New Roman" w:cs="Times New Roman"/>
          <w:sz w:val="24"/>
        </w:rPr>
        <w:t>”, zwanego dalej „</w:t>
      </w:r>
      <w:r>
        <w:rPr>
          <w:rFonts w:ascii="Times New Roman" w:hAnsi="Times New Roman" w:cs="Times New Roman"/>
          <w:b/>
          <w:sz w:val="24"/>
        </w:rPr>
        <w:t>Raportem</w:t>
      </w:r>
      <w:r>
        <w:rPr>
          <w:rFonts w:ascii="Times New Roman" w:hAnsi="Times New Roman" w:cs="Times New Roman"/>
          <w:sz w:val="24"/>
        </w:rPr>
        <w:t>”.</w:t>
      </w:r>
    </w:p>
    <w:p w:rsidR="00A837C6" w:rsidRDefault="00A837C6" w:rsidP="00A710A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obejmuje podsumowanie działaln</w:t>
      </w:r>
      <w:r w:rsidR="001F76D2">
        <w:rPr>
          <w:rFonts w:ascii="Times New Roman" w:hAnsi="Times New Roman" w:cs="Times New Roman"/>
          <w:sz w:val="24"/>
        </w:rPr>
        <w:t>ości Wójta Gminy Gruta</w:t>
      </w:r>
      <w:r>
        <w:rPr>
          <w:rFonts w:ascii="Times New Roman" w:hAnsi="Times New Roman" w:cs="Times New Roman"/>
          <w:sz w:val="24"/>
        </w:rPr>
        <w:t xml:space="preserve"> w roku poprzednim i zawiera informacje dotyczące stanu realizacji polityk, programów i strategii realizowa</w:t>
      </w:r>
      <w:r w:rsidR="001F76D2">
        <w:rPr>
          <w:rFonts w:ascii="Times New Roman" w:hAnsi="Times New Roman" w:cs="Times New Roman"/>
          <w:sz w:val="24"/>
        </w:rPr>
        <w:t>nych przez Gminę Gruta</w:t>
      </w:r>
      <w:r>
        <w:rPr>
          <w:rFonts w:ascii="Times New Roman" w:hAnsi="Times New Roman" w:cs="Times New Roman"/>
          <w:sz w:val="24"/>
        </w:rPr>
        <w:t>, zwaną dalej „</w:t>
      </w:r>
      <w:r>
        <w:rPr>
          <w:rFonts w:ascii="Times New Roman" w:hAnsi="Times New Roman" w:cs="Times New Roman"/>
          <w:b/>
          <w:sz w:val="24"/>
        </w:rPr>
        <w:t>Gminą</w:t>
      </w:r>
      <w:r>
        <w:rPr>
          <w:rFonts w:ascii="Times New Roman" w:hAnsi="Times New Roman" w:cs="Times New Roman"/>
          <w:sz w:val="24"/>
        </w:rPr>
        <w:t xml:space="preserve">”, a także sposobu wykonania uchwał podjętych </w:t>
      </w:r>
      <w:r w:rsidR="001F76D2">
        <w:rPr>
          <w:rFonts w:ascii="Times New Roman" w:hAnsi="Times New Roman" w:cs="Times New Roman"/>
          <w:sz w:val="24"/>
        </w:rPr>
        <w:t>przez Radę Gminy Gruta</w:t>
      </w:r>
      <w:r>
        <w:rPr>
          <w:rFonts w:ascii="Times New Roman" w:hAnsi="Times New Roman" w:cs="Times New Roman"/>
          <w:sz w:val="24"/>
        </w:rPr>
        <w:t xml:space="preserve"> oraz Funduszu Sołeckiego.</w:t>
      </w:r>
    </w:p>
    <w:p w:rsidR="00B90034" w:rsidRDefault="001F76D2" w:rsidP="00A710A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Gruta</w:t>
      </w:r>
      <w:r w:rsidR="00B90034">
        <w:rPr>
          <w:rFonts w:ascii="Times New Roman" w:hAnsi="Times New Roman" w:cs="Times New Roman"/>
          <w:sz w:val="24"/>
        </w:rPr>
        <w:t xml:space="preserve"> zobowiązany jest uwzględnić również w Raporcie inne informacje, w szczególności ni</w:t>
      </w:r>
      <w:r>
        <w:rPr>
          <w:rFonts w:ascii="Times New Roman" w:hAnsi="Times New Roman" w:cs="Times New Roman"/>
          <w:sz w:val="24"/>
        </w:rPr>
        <w:t xml:space="preserve">ezbędne do uzyskania dokładnego </w:t>
      </w:r>
      <w:r w:rsidR="00B90034">
        <w:rPr>
          <w:rFonts w:ascii="Times New Roman" w:hAnsi="Times New Roman" w:cs="Times New Roman"/>
          <w:sz w:val="24"/>
        </w:rPr>
        <w:t>i rzetelnego obrazu ogólnej sytuacji Gminy, przedstawić dane o wszystkich ważnych aspektach funkcjonowania Gminy, a także uwzględnić trendy i kierunki jej rozwoju.</w:t>
      </w:r>
    </w:p>
    <w:p w:rsidR="00B90034" w:rsidRDefault="00B90034" w:rsidP="00A710A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zawiera analizę działalności Gminy w obszarach: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ogólnej charakterystyki Gminy i jej władz,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inwestycji,</w:t>
      </w:r>
    </w:p>
    <w:p w:rsidR="00BE5076" w:rsidRDefault="00BE5076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rynku pracy,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finansów Gminy,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gospodarki komunalnej,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gospodarki przestrzennej,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ochrony środowiska naturalnego,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ochrony zdrowia,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polityki społecznej,</w:t>
      </w:r>
    </w:p>
    <w:p w:rsidR="00B90034" w:rsidRDefault="00B90034" w:rsidP="00A710A9">
      <w:pPr>
        <w:pStyle w:val="Bezodstpw"/>
        <w:numPr>
          <w:ilvl w:val="0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edukacji, kultury, sportu i rekreacji,</w:t>
      </w:r>
    </w:p>
    <w:p w:rsidR="00B90034" w:rsidRDefault="00A710A9" w:rsidP="00A710A9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</w:t>
      </w:r>
      <w:r w:rsidR="00B90034">
        <w:rPr>
          <w:rFonts w:ascii="Times New Roman" w:hAnsi="Times New Roman" w:cs="Times New Roman"/>
          <w:sz w:val="24"/>
        </w:rPr>
        <w:t>bezpieczeństwa publicz</w:t>
      </w:r>
      <w:r w:rsidR="00BE5076">
        <w:rPr>
          <w:rFonts w:ascii="Times New Roman" w:hAnsi="Times New Roman" w:cs="Times New Roman"/>
          <w:sz w:val="24"/>
        </w:rPr>
        <w:t>nego i ochrony przeciwpożarowej.</w:t>
      </w:r>
    </w:p>
    <w:p w:rsidR="00DD760A" w:rsidRDefault="001F76D2" w:rsidP="00A710A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Gruta</w:t>
      </w:r>
      <w:r w:rsidR="006A1AEF">
        <w:rPr>
          <w:rFonts w:ascii="Times New Roman" w:hAnsi="Times New Roman" w:cs="Times New Roman"/>
          <w:sz w:val="24"/>
        </w:rPr>
        <w:t xml:space="preserve"> przedkł</w:t>
      </w:r>
      <w:r>
        <w:rPr>
          <w:rFonts w:ascii="Times New Roman" w:hAnsi="Times New Roman" w:cs="Times New Roman"/>
          <w:sz w:val="24"/>
        </w:rPr>
        <w:t>ada Radzie Gminy Gruta</w:t>
      </w:r>
      <w:r w:rsidR="006A1AEF">
        <w:rPr>
          <w:rFonts w:ascii="Times New Roman" w:hAnsi="Times New Roman" w:cs="Times New Roman"/>
          <w:sz w:val="24"/>
        </w:rPr>
        <w:t xml:space="preserve"> Raport w formie papierowej oraz elektronicznej.</w:t>
      </w:r>
    </w:p>
    <w:p w:rsidR="006A1AEF" w:rsidRDefault="006A1AEF" w:rsidP="00A710A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po przedłoże</w:t>
      </w:r>
      <w:r w:rsidR="001F76D2">
        <w:rPr>
          <w:rFonts w:ascii="Times New Roman" w:hAnsi="Times New Roman" w:cs="Times New Roman"/>
          <w:sz w:val="24"/>
        </w:rPr>
        <w:t>niu Radzie Gminy Gruta</w:t>
      </w:r>
      <w:r>
        <w:rPr>
          <w:rFonts w:ascii="Times New Roman" w:hAnsi="Times New Roman" w:cs="Times New Roman"/>
          <w:sz w:val="24"/>
        </w:rPr>
        <w:t xml:space="preserve"> podlega opublikowaniu w Biuletynie Informacji Publicz</w:t>
      </w:r>
      <w:r w:rsidR="001F76D2">
        <w:rPr>
          <w:rFonts w:ascii="Times New Roman" w:hAnsi="Times New Roman" w:cs="Times New Roman"/>
          <w:sz w:val="24"/>
        </w:rPr>
        <w:t>nej Urzędu Gminy Gruta</w:t>
      </w:r>
      <w:r>
        <w:rPr>
          <w:rFonts w:ascii="Times New Roman" w:hAnsi="Times New Roman" w:cs="Times New Roman"/>
          <w:sz w:val="24"/>
        </w:rPr>
        <w:t>.</w:t>
      </w:r>
    </w:p>
    <w:p w:rsidR="001F76D2" w:rsidRDefault="001F76D2" w:rsidP="00A710A9">
      <w:pPr>
        <w:pStyle w:val="Bezodstpw"/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1F76D2" w:rsidRDefault="001F76D2" w:rsidP="00A710A9">
      <w:pPr>
        <w:pStyle w:val="Bezodstpw"/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</w:p>
    <w:p w:rsidR="006A1AEF" w:rsidRDefault="006A1AEF" w:rsidP="00A710A9">
      <w:pPr>
        <w:pStyle w:val="Bezodstpw"/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§2.</w:t>
      </w:r>
    </w:p>
    <w:p w:rsidR="006A1AEF" w:rsidRDefault="006A1AEF" w:rsidP="00A710A9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</w:t>
      </w:r>
      <w:r w:rsidR="001F76D2">
        <w:rPr>
          <w:rFonts w:ascii="Times New Roman" w:hAnsi="Times New Roman" w:cs="Times New Roman"/>
          <w:sz w:val="24"/>
        </w:rPr>
        <w:t>ę Wójtowi Gminy Gruta</w:t>
      </w:r>
    </w:p>
    <w:p w:rsidR="006A1AEF" w:rsidRDefault="006A1AEF" w:rsidP="00A710A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6A1AEF" w:rsidRDefault="006A1AEF" w:rsidP="00A710A9">
      <w:pPr>
        <w:pStyle w:val="Bezodstpw"/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§3.</w:t>
      </w:r>
    </w:p>
    <w:p w:rsidR="006A1AEF" w:rsidRDefault="006A1AEF" w:rsidP="00A710A9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 życie z dniem </w:t>
      </w:r>
      <w:r w:rsidR="00BE5076">
        <w:rPr>
          <w:rFonts w:ascii="Times New Roman" w:hAnsi="Times New Roman" w:cs="Times New Roman"/>
          <w:sz w:val="24"/>
        </w:rPr>
        <w:t>podjęcia.</w:t>
      </w:r>
    </w:p>
    <w:p w:rsidR="001F76D2" w:rsidRDefault="001F76D2" w:rsidP="00A710A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F76D2" w:rsidRDefault="001F76D2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2057" w:rsidRPr="00973591" w:rsidRDefault="00F92057" w:rsidP="00F92057">
      <w:pPr>
        <w:jc w:val="center"/>
        <w:rPr>
          <w:rFonts w:ascii="Times New Roman" w:hAnsi="Times New Roman" w:cs="Times New Roman"/>
          <w:b/>
          <w:sz w:val="24"/>
        </w:rPr>
      </w:pPr>
      <w:r w:rsidRPr="00973591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:rsidR="00F92057" w:rsidRDefault="00F92057" w:rsidP="00F92057">
      <w:pPr>
        <w:rPr>
          <w:rFonts w:ascii="Times New Roman" w:hAnsi="Times New Roman" w:cs="Times New Roman"/>
          <w:sz w:val="24"/>
        </w:rPr>
      </w:pPr>
    </w:p>
    <w:p w:rsidR="00F92057" w:rsidRDefault="00F92057" w:rsidP="00F920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art. 28aa ust. 1 ustawy z dnia 8 marca 1990 r. o samorządzie gminnym (Dz. U.        z 2018 r., poz. 994 ze zm.), wójt co roku do dnia 31 maja przedstawia radzie gminy raport o stanie gminy. W myśl ust. 3 w/w przepisu ustawy, rada gminy może określić w drodze uchwały szczegółowe wymogi dotyczące raportu. </w:t>
      </w:r>
    </w:p>
    <w:p w:rsidR="00F92057" w:rsidRPr="00973591" w:rsidRDefault="00F92057" w:rsidP="00F920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powyższym przedłożono projekt uchwały określającej szczegółowe wymogi dotyczące raportu o stanie gminy Gruta. </w:t>
      </w:r>
      <w:bookmarkStart w:id="0" w:name="_GoBack"/>
      <w:bookmarkEnd w:id="0"/>
    </w:p>
    <w:p w:rsidR="00F92057" w:rsidRDefault="00F92057" w:rsidP="006A1A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F92057" w:rsidSect="0095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A9" w:rsidRDefault="00A710A9" w:rsidP="00FA74E3">
      <w:pPr>
        <w:spacing w:after="0" w:line="240" w:lineRule="auto"/>
      </w:pPr>
      <w:r>
        <w:separator/>
      </w:r>
    </w:p>
  </w:endnote>
  <w:endnote w:type="continuationSeparator" w:id="0">
    <w:p w:rsidR="00A710A9" w:rsidRDefault="00A710A9" w:rsidP="00FA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A9" w:rsidRDefault="00A710A9" w:rsidP="00FA74E3">
      <w:pPr>
        <w:spacing w:after="0" w:line="240" w:lineRule="auto"/>
      </w:pPr>
      <w:r>
        <w:separator/>
      </w:r>
    </w:p>
  </w:footnote>
  <w:footnote w:type="continuationSeparator" w:id="0">
    <w:p w:rsidR="00A710A9" w:rsidRDefault="00A710A9" w:rsidP="00FA74E3">
      <w:pPr>
        <w:spacing w:after="0" w:line="240" w:lineRule="auto"/>
      </w:pPr>
      <w:r>
        <w:continuationSeparator/>
      </w:r>
    </w:p>
  </w:footnote>
  <w:footnote w:id="1">
    <w:p w:rsidR="00A710A9" w:rsidRPr="00FA74E3" w:rsidRDefault="00A710A9" w:rsidP="00FA74E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Dz. U. z 2018 r. poz. 1000, 1349 i 1432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4A5"/>
    <w:multiLevelType w:val="hybridMultilevel"/>
    <w:tmpl w:val="04AEDF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1310C"/>
    <w:multiLevelType w:val="hybridMultilevel"/>
    <w:tmpl w:val="A9D8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2328E"/>
    <w:multiLevelType w:val="hybridMultilevel"/>
    <w:tmpl w:val="42B0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E3"/>
    <w:rsid w:val="000771C9"/>
    <w:rsid w:val="001F76D2"/>
    <w:rsid w:val="00294F7F"/>
    <w:rsid w:val="00345190"/>
    <w:rsid w:val="003D5EA0"/>
    <w:rsid w:val="004D5501"/>
    <w:rsid w:val="005A00E5"/>
    <w:rsid w:val="006A1AEF"/>
    <w:rsid w:val="009571BB"/>
    <w:rsid w:val="009C100B"/>
    <w:rsid w:val="00A710A9"/>
    <w:rsid w:val="00A837C6"/>
    <w:rsid w:val="00B90034"/>
    <w:rsid w:val="00BE5076"/>
    <w:rsid w:val="00C70F03"/>
    <w:rsid w:val="00CE64DA"/>
    <w:rsid w:val="00DD760A"/>
    <w:rsid w:val="00EF0F61"/>
    <w:rsid w:val="00F71C72"/>
    <w:rsid w:val="00F92057"/>
    <w:rsid w:val="00F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4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4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4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4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6750-2E5C-4D98-9FB3-F9529F3F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Szczepanowski</dc:creator>
  <cp:lastModifiedBy>Rysiek jach</cp:lastModifiedBy>
  <cp:revision>4</cp:revision>
  <cp:lastPrinted>2018-12-27T12:02:00Z</cp:lastPrinted>
  <dcterms:created xsi:type="dcterms:W3CDTF">2018-12-19T07:47:00Z</dcterms:created>
  <dcterms:modified xsi:type="dcterms:W3CDTF">2018-12-27T12:02:00Z</dcterms:modified>
</cp:coreProperties>
</file>