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396"/>
        <w:gridCol w:w="440"/>
        <w:gridCol w:w="243"/>
      </w:tblGrid>
      <w:tr w:rsidR="00AA01E9" w:rsidRPr="00AA01E9" w:rsidTr="00AA01E9">
        <w:trPr>
          <w:trHeight w:val="290"/>
        </w:trPr>
        <w:tc>
          <w:tcPr>
            <w:tcW w:w="889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GRUTA, dn.: 30 kwietnia 2019r.</w:t>
            </w:r>
          </w:p>
        </w:tc>
      </w:tr>
      <w:tr w:rsidR="00AA01E9" w:rsidRPr="00AA01E9" w:rsidTr="00AA01E9">
        <w:trPr>
          <w:trHeight w:val="1165"/>
        </w:trPr>
        <w:tc>
          <w:tcPr>
            <w:tcW w:w="889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Głosowanie w sprawie zmiany porządku obrad</w:t>
            </w:r>
          </w:p>
        </w:tc>
      </w:tr>
      <w:tr w:rsidR="00AA01E9" w:rsidRPr="00AA01E9" w:rsidTr="00AA01E9">
        <w:trPr>
          <w:trHeight w:val="36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6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2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7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29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290"/>
        </w:trPr>
        <w:tc>
          <w:tcPr>
            <w:tcW w:w="889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30 kwietnia 2019r.</w:t>
            </w:r>
          </w:p>
        </w:tc>
      </w:tr>
      <w:tr w:rsidR="00AA01E9" w:rsidRPr="00AA01E9" w:rsidTr="00AA01E9">
        <w:trPr>
          <w:trHeight w:val="1165"/>
        </w:trPr>
        <w:tc>
          <w:tcPr>
            <w:tcW w:w="889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72C55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VII/42/19</w:t>
            </w:r>
          </w:p>
          <w:p w:rsidR="00772C55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z dnia 30 kwietnia 2019 r.</w:t>
            </w: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zmiany Wieloletniej Prognozy Finansowej Gminy Gruta na lata 2019-2030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2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7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29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290"/>
        </w:trPr>
        <w:tc>
          <w:tcPr>
            <w:tcW w:w="889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30 kwietnia 2019r.</w:t>
            </w:r>
          </w:p>
        </w:tc>
      </w:tr>
      <w:tr w:rsidR="00AA01E9" w:rsidRPr="00AA01E9" w:rsidTr="00AA01E9">
        <w:trPr>
          <w:trHeight w:val="1165"/>
        </w:trPr>
        <w:tc>
          <w:tcPr>
            <w:tcW w:w="889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72C55" w:rsidRDefault="00AA01E9" w:rsidP="00AA01E9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VII/43/19</w:t>
            </w:r>
          </w:p>
          <w:p w:rsidR="00772C55" w:rsidRDefault="00AA01E9" w:rsidP="00AA01E9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z dnia 30 kwietnia 2019 r</w:t>
            </w:r>
            <w:r w:rsidR="00772C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</w:p>
          <w:p w:rsidR="00AA01E9" w:rsidRPr="00AA01E9" w:rsidRDefault="00AA01E9" w:rsidP="00AA01E9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w sprawie dokonania zmian w budżecie Gminy Gruta na rok 2019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2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7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29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29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01E9" w:rsidRPr="00AA01E9" w:rsidTr="00AA01E9">
        <w:trPr>
          <w:trHeight w:val="290"/>
        </w:trPr>
        <w:tc>
          <w:tcPr>
            <w:tcW w:w="889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30 kwietnia 2019r.</w:t>
            </w:r>
          </w:p>
        </w:tc>
      </w:tr>
      <w:tr w:rsidR="00AA01E9" w:rsidRPr="00AA01E9" w:rsidTr="00AA01E9">
        <w:trPr>
          <w:trHeight w:val="1165"/>
        </w:trPr>
        <w:tc>
          <w:tcPr>
            <w:tcW w:w="889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72C55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 w:rsidR="00772C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VII/44/19</w:t>
            </w:r>
          </w:p>
          <w:p w:rsidR="00772C55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z dnia 30 kwietnia 2019 r</w:t>
            </w:r>
            <w:r w:rsidR="00772C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</w:p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w sprawie wyboru metody ustalenia opłaty za gospodarowanie odpadami komunalnymi oraz ustalenia wysokości tej opłaty.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2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7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29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01E9" w:rsidRPr="00AA01E9" w:rsidTr="00AA01E9">
        <w:trPr>
          <w:trHeight w:val="290"/>
        </w:trPr>
        <w:tc>
          <w:tcPr>
            <w:tcW w:w="889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30 kwietnia 2019r.</w:t>
            </w:r>
          </w:p>
        </w:tc>
      </w:tr>
      <w:tr w:rsidR="00AA01E9" w:rsidRPr="00AA01E9" w:rsidTr="00AA01E9">
        <w:trPr>
          <w:trHeight w:val="1165"/>
        </w:trPr>
        <w:tc>
          <w:tcPr>
            <w:tcW w:w="889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72C55" w:rsidRDefault="00AA01E9" w:rsidP="00AA01E9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VII/45/19</w:t>
            </w:r>
          </w:p>
          <w:p w:rsidR="00772C55" w:rsidRDefault="00AA01E9" w:rsidP="00AA01E9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z dnia 30 kwietnia 2019 r</w:t>
            </w:r>
            <w:r w:rsidR="00772C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</w:p>
          <w:p w:rsidR="00AA01E9" w:rsidRPr="00AA01E9" w:rsidRDefault="00AA01E9" w:rsidP="00AA01E9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określenia wzoru deklaracji o wysokości opłaty za gospodarowanie odpadami komunalnymi składanej przez właściciela nieruchomości oraz warunków i trybu składania deklaracji za pomocą środków komunikacji elektronicznej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2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7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29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290"/>
        </w:trPr>
        <w:tc>
          <w:tcPr>
            <w:tcW w:w="889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30 kwietnia 2019r.</w:t>
            </w:r>
          </w:p>
        </w:tc>
      </w:tr>
      <w:tr w:rsidR="00AA01E9" w:rsidRPr="00AA01E9" w:rsidTr="00AA01E9">
        <w:trPr>
          <w:trHeight w:val="1165"/>
        </w:trPr>
        <w:tc>
          <w:tcPr>
            <w:tcW w:w="889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72C55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Nr VII/46/19 </w:t>
            </w:r>
          </w:p>
          <w:p w:rsidR="00772C55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30 kwietnia 2019 r</w:t>
            </w:r>
            <w:r w:rsidR="00772C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wyrażenia zgody na odpłatne nabycie lokalu użytkowego.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bookmarkStart w:id="0" w:name="_GoBack"/>
        <w:bookmarkEnd w:id="0"/>
      </w:tr>
      <w:tr w:rsidR="00AA01E9" w:rsidRPr="00AA01E9" w:rsidTr="00AA01E9">
        <w:trPr>
          <w:trHeight w:val="32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7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29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1E9" w:rsidRPr="00AA01E9" w:rsidTr="00AA01E9">
        <w:trPr>
          <w:trHeight w:val="290"/>
        </w:trPr>
        <w:tc>
          <w:tcPr>
            <w:tcW w:w="889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01E9" w:rsidRPr="00AA01E9" w:rsidRDefault="00AA01E9" w:rsidP="00AA0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1E9">
              <w:rPr>
                <w:rFonts w:ascii="Calibri" w:eastAsia="Times New Roman" w:hAnsi="Calibri" w:cs="Calibri"/>
                <w:color w:val="000000"/>
                <w:lang w:eastAsia="pl-PL"/>
              </w:rPr>
              <w:t>GRUTA, dn.: 30 kwietnia 2019r.</w:t>
            </w:r>
          </w:p>
        </w:tc>
      </w:tr>
    </w:tbl>
    <w:p w:rsidR="00A86332" w:rsidRDefault="00A86332"/>
    <w:sectPr w:rsidR="00A86332" w:rsidSect="00CF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1E9"/>
    <w:rsid w:val="00772C55"/>
    <w:rsid w:val="00A86332"/>
    <w:rsid w:val="00AA01E9"/>
    <w:rsid w:val="00C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1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01E9"/>
    <w:rPr>
      <w:color w:val="800080"/>
      <w:u w:val="single"/>
    </w:rPr>
  </w:style>
  <w:style w:type="paragraph" w:customStyle="1" w:styleId="msonormal0">
    <w:name w:val="msonormal"/>
    <w:basedOn w:val="Normalny"/>
    <w:rsid w:val="00AA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AA01E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A01E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A01E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A01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AA01E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A01E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A01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A01E9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1">
    <w:name w:val="xl71"/>
    <w:basedOn w:val="Normalny"/>
    <w:rsid w:val="00AA01E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01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AA01E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A01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AA01E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AA01E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7">
    <w:name w:val="xl77"/>
    <w:basedOn w:val="Normalny"/>
    <w:rsid w:val="00AA01E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AA01E9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A01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A01E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A01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AA01E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A01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A01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01E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A01E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A01E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AA01E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9">
    <w:name w:val="xl89"/>
    <w:basedOn w:val="Normalny"/>
    <w:rsid w:val="00AA01E9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Gruta</dc:creator>
  <cp:keywords/>
  <dc:description/>
  <cp:lastModifiedBy>Rysiek jach</cp:lastModifiedBy>
  <cp:revision>2</cp:revision>
  <cp:lastPrinted>2019-05-07T08:56:00Z</cp:lastPrinted>
  <dcterms:created xsi:type="dcterms:W3CDTF">2019-05-07T08:42:00Z</dcterms:created>
  <dcterms:modified xsi:type="dcterms:W3CDTF">2019-05-07T08:56:00Z</dcterms:modified>
</cp:coreProperties>
</file>