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D" w:rsidRPr="00A61CFB" w:rsidRDefault="00B94D0D">
      <w:pPr>
        <w:pStyle w:val="Tytu"/>
        <w:rPr>
          <w:sz w:val="48"/>
          <w:szCs w:val="48"/>
        </w:rPr>
      </w:pPr>
      <w:r w:rsidRPr="00A61CFB">
        <w:rPr>
          <w:sz w:val="48"/>
          <w:szCs w:val="48"/>
        </w:rPr>
        <w:t>OBWIESZCZENIE</w:t>
      </w:r>
    </w:p>
    <w:p w:rsidR="00DD1785" w:rsidRPr="00143992" w:rsidRDefault="00565FF0" w:rsidP="00DD1785">
      <w:pPr>
        <w:spacing w:line="360" w:lineRule="auto"/>
        <w:jc w:val="center"/>
        <w:rPr>
          <w:b/>
          <w:bCs/>
          <w:sz w:val="22"/>
          <w:szCs w:val="22"/>
        </w:rPr>
      </w:pPr>
      <w:r w:rsidRPr="00143992">
        <w:rPr>
          <w:b/>
          <w:bCs/>
          <w:sz w:val="22"/>
          <w:szCs w:val="22"/>
        </w:rPr>
        <w:t xml:space="preserve">Wójta </w:t>
      </w:r>
      <w:r w:rsidR="00D058C0">
        <w:rPr>
          <w:b/>
          <w:bCs/>
          <w:sz w:val="22"/>
          <w:szCs w:val="22"/>
        </w:rPr>
        <w:t>Gminy Gruta</w:t>
      </w:r>
    </w:p>
    <w:p w:rsidR="00B94D0D" w:rsidRPr="00143992" w:rsidRDefault="00D058C0" w:rsidP="001226D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9 września 2019</w:t>
      </w:r>
      <w:r w:rsidR="00A61CFB" w:rsidRPr="00143992">
        <w:rPr>
          <w:b/>
          <w:bCs/>
          <w:sz w:val="22"/>
          <w:szCs w:val="22"/>
        </w:rPr>
        <w:t xml:space="preserve"> r.</w:t>
      </w:r>
    </w:p>
    <w:p w:rsidR="001226D4" w:rsidRPr="00143992" w:rsidRDefault="001226D4" w:rsidP="001359AB">
      <w:pPr>
        <w:pStyle w:val="Tekstpodstawowywcity"/>
        <w:rPr>
          <w:sz w:val="22"/>
          <w:szCs w:val="22"/>
        </w:rPr>
      </w:pPr>
      <w:r w:rsidRPr="00143992">
        <w:rPr>
          <w:sz w:val="22"/>
          <w:szCs w:val="22"/>
        </w:rPr>
        <w:t xml:space="preserve">Na podstawie art. 16 § 1 ustawy z dnia 5 stycznia 2011 r. – Kodeks wyborczy </w:t>
      </w:r>
      <w:r w:rsidR="008C52CC" w:rsidRPr="008C52CC">
        <w:rPr>
          <w:sz w:val="22"/>
          <w:szCs w:val="22"/>
        </w:rPr>
        <w:t>(Dz. U. z 2019 r. poz. 684</w:t>
      </w:r>
      <w:r w:rsidR="008C52CC">
        <w:rPr>
          <w:sz w:val="22"/>
          <w:szCs w:val="22"/>
        </w:rPr>
        <w:t xml:space="preserve"> i 1504</w:t>
      </w:r>
      <w:r w:rsidR="008C52CC" w:rsidRPr="008C52CC">
        <w:rPr>
          <w:sz w:val="22"/>
          <w:szCs w:val="22"/>
        </w:rPr>
        <w:t>)</w:t>
      </w:r>
      <w:r w:rsidRPr="00143992">
        <w:rPr>
          <w:sz w:val="22"/>
          <w:szCs w:val="22"/>
        </w:rPr>
        <w:t xml:space="preserve"> podaje</w:t>
      </w:r>
      <w:r w:rsidR="001359AB">
        <w:rPr>
          <w:sz w:val="22"/>
          <w:szCs w:val="22"/>
        </w:rPr>
        <w:t xml:space="preserve"> się</w:t>
      </w:r>
      <w:r w:rsidRPr="00143992">
        <w:rPr>
          <w:sz w:val="22"/>
          <w:szCs w:val="22"/>
        </w:rPr>
        <w:t xml:space="preserve"> do wiadomości wyb</w:t>
      </w:r>
      <w:r w:rsidR="001359AB">
        <w:rPr>
          <w:sz w:val="22"/>
          <w:szCs w:val="22"/>
        </w:rPr>
        <w:t>orców informację o numerach,</w:t>
      </w:r>
      <w:r w:rsidRPr="00143992">
        <w:rPr>
          <w:sz w:val="22"/>
          <w:szCs w:val="22"/>
        </w:rPr>
        <w:t xml:space="preserve"> granicach obwodów głosowania, wyznaczonych siedzibach obwodowych komisji wyborczych oraz możliwości głosowania korespondencyjnego i przez pełnomocnika </w:t>
      </w:r>
      <w:r w:rsidRPr="008C52CC">
        <w:rPr>
          <w:b/>
          <w:sz w:val="22"/>
          <w:szCs w:val="22"/>
        </w:rPr>
        <w:t xml:space="preserve">w wyborach do </w:t>
      </w:r>
      <w:r w:rsidR="008C52CC" w:rsidRPr="008C52CC">
        <w:rPr>
          <w:b/>
          <w:sz w:val="22"/>
          <w:szCs w:val="22"/>
        </w:rPr>
        <w:t>Sejmu Rzeczypospolitej Polskiej i do Senatu Rzeczypospolitej Polskiej</w:t>
      </w:r>
      <w:r w:rsidR="001359AB" w:rsidRPr="008C52CC">
        <w:rPr>
          <w:b/>
          <w:sz w:val="22"/>
          <w:szCs w:val="22"/>
        </w:rPr>
        <w:t xml:space="preserve"> zarządzonych na dzień </w:t>
      </w:r>
      <w:r w:rsidR="008C52CC" w:rsidRPr="008C52CC">
        <w:rPr>
          <w:b/>
          <w:sz w:val="22"/>
          <w:szCs w:val="22"/>
        </w:rPr>
        <w:t>13 października</w:t>
      </w:r>
      <w:r w:rsidRPr="008C52CC">
        <w:rPr>
          <w:b/>
          <w:sz w:val="22"/>
          <w:szCs w:val="22"/>
        </w:rPr>
        <w:t xml:space="preserve"> 2019 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3809"/>
        <w:gridCol w:w="4111"/>
      </w:tblGrid>
      <w:tr w:rsidR="00D058C0" w:rsidTr="00324A71">
        <w:tc>
          <w:tcPr>
            <w:tcW w:w="1081" w:type="dxa"/>
          </w:tcPr>
          <w:p w:rsidR="00D058C0" w:rsidRPr="00B1564F" w:rsidRDefault="00D058C0" w:rsidP="00324A71">
            <w:pPr>
              <w:jc w:val="center"/>
              <w:rPr>
                <w:b/>
              </w:rPr>
            </w:pPr>
            <w:r w:rsidRPr="00B1564F">
              <w:rPr>
                <w:b/>
              </w:rPr>
              <w:t xml:space="preserve">Numer obwodu </w:t>
            </w:r>
          </w:p>
        </w:tc>
        <w:tc>
          <w:tcPr>
            <w:tcW w:w="3809" w:type="dxa"/>
          </w:tcPr>
          <w:p w:rsidR="00D058C0" w:rsidRPr="00B1564F" w:rsidRDefault="00D058C0" w:rsidP="00324A71">
            <w:pPr>
              <w:jc w:val="center"/>
              <w:rPr>
                <w:b/>
              </w:rPr>
            </w:pPr>
            <w:r w:rsidRPr="00B1564F">
              <w:rPr>
                <w:b/>
              </w:rPr>
              <w:t>Granice obwodu</w:t>
            </w:r>
            <w:r>
              <w:rPr>
                <w:b/>
              </w:rPr>
              <w:t xml:space="preserve"> głosowania</w:t>
            </w:r>
          </w:p>
        </w:tc>
        <w:tc>
          <w:tcPr>
            <w:tcW w:w="4111" w:type="dxa"/>
          </w:tcPr>
          <w:p w:rsidR="00D058C0" w:rsidRPr="00B1564F" w:rsidRDefault="00D058C0" w:rsidP="00324A71">
            <w:pPr>
              <w:jc w:val="center"/>
              <w:rPr>
                <w:b/>
              </w:rPr>
            </w:pPr>
            <w:r w:rsidRPr="00B1564F">
              <w:rPr>
                <w:b/>
              </w:rPr>
              <w:t>Siedzi</w:t>
            </w:r>
            <w:r>
              <w:rPr>
                <w:b/>
              </w:rPr>
              <w:t xml:space="preserve">ba obwodowej komisji wyborczej </w:t>
            </w:r>
            <w:r w:rsidRPr="00B1564F">
              <w:rPr>
                <w:b/>
              </w:rPr>
              <w:t>*</w:t>
            </w:r>
            <w:r w:rsidRPr="00B1564F">
              <w:rPr>
                <w:b/>
                <w:vertAlign w:val="superscript"/>
              </w:rPr>
              <w:t>)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1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Sołectwo  Gruta z w</w:t>
            </w:r>
            <w:r w:rsidR="009B5A26">
              <w:t>yłączeniem numerów od 98 do 107 i</w:t>
            </w:r>
            <w:r w:rsidR="0018348F">
              <w:t xml:space="preserve"> z wyłączeniem </w:t>
            </w:r>
            <w:r w:rsidRPr="00CC4D52">
              <w:t xml:space="preserve"> od numeru 203 do 235</w:t>
            </w:r>
          </w:p>
        </w:tc>
        <w:tc>
          <w:tcPr>
            <w:tcW w:w="4111" w:type="dxa"/>
          </w:tcPr>
          <w:p w:rsidR="00D058C0" w:rsidRDefault="00D058C0" w:rsidP="00324A71">
            <w:r>
              <w:t>Szkoła Podstawowa w Grucie</w:t>
            </w:r>
          </w:p>
          <w:p w:rsidR="00D058C0" w:rsidRDefault="00D058C0" w:rsidP="00324A71">
            <w:r>
              <w:t>Gruta 70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tel. 56 4683113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2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 Gruta część od numeru 98 do 107, od numeru 203 do 235 oraz Mełno Cukrownia, Sołectwo Mełno od numeru 1 do 60, Sołectwo Mełno  – Mełno ZZD</w:t>
            </w:r>
          </w:p>
        </w:tc>
        <w:tc>
          <w:tcPr>
            <w:tcW w:w="4111" w:type="dxa"/>
          </w:tcPr>
          <w:p w:rsidR="00D058C0" w:rsidRDefault="00D058C0" w:rsidP="00324A71">
            <w:r w:rsidRPr="00CC4D52">
              <w:t>Przedszkole Samorządowe w Mełnie</w:t>
            </w:r>
          </w:p>
          <w:p w:rsidR="00D058C0" w:rsidRDefault="00D058C0" w:rsidP="00324A71">
            <w:r>
              <w:t>Mełno 5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tel. 564683518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3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 Nicwałd, Pokrzywno</w:t>
            </w:r>
          </w:p>
        </w:tc>
        <w:tc>
          <w:tcPr>
            <w:tcW w:w="4111" w:type="dxa"/>
          </w:tcPr>
          <w:p w:rsidR="00D058C0" w:rsidRDefault="00D058C0" w:rsidP="00324A71">
            <w:r>
              <w:t xml:space="preserve">Szkoła Podstawowa  </w:t>
            </w:r>
            <w:r w:rsidRPr="00CC4D52">
              <w:t>w Nicwałdzie</w:t>
            </w:r>
          </w:p>
          <w:p w:rsidR="00D058C0" w:rsidRDefault="00D058C0" w:rsidP="00324A71">
            <w:r>
              <w:t>Nicwałd 26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564685425</w:t>
            </w:r>
          </w:p>
          <w:p w:rsidR="00D058C0" w:rsidRPr="00211A9E" w:rsidRDefault="00D058C0" w:rsidP="00324A71">
            <w:pPr>
              <w:pStyle w:val="Tekstpodstawowy2"/>
              <w:spacing w:after="120" w:line="240" w:lineRule="auto"/>
              <w:ind w:left="181" w:hanging="181"/>
              <w:rPr>
                <w:sz w:val="24"/>
              </w:rPr>
            </w:pPr>
            <w:r w:rsidRPr="00211A9E">
              <w:rPr>
                <w:sz w:val="24"/>
              </w:rPr>
              <w:t>„</w:t>
            </w:r>
            <w:r w:rsidRPr="00211A9E">
              <w:rPr>
                <w:b/>
                <w:bCs/>
                <w:sz w:val="24"/>
              </w:rPr>
              <w:t>lokal dostosowany do potrzeb wyborców niepełnosprawnych</w:t>
            </w:r>
            <w:r w:rsidRPr="00211A9E">
              <w:rPr>
                <w:sz w:val="24"/>
              </w:rPr>
              <w:t>”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4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Boguszewo, Gołębiewko,  Kitnowo</w:t>
            </w:r>
          </w:p>
        </w:tc>
        <w:tc>
          <w:tcPr>
            <w:tcW w:w="4111" w:type="dxa"/>
          </w:tcPr>
          <w:p w:rsidR="00D058C0" w:rsidRDefault="00D058C0" w:rsidP="00324A71">
            <w:r>
              <w:t xml:space="preserve">Szkoła Podstawowa </w:t>
            </w:r>
            <w:r w:rsidRPr="00CC4D52">
              <w:t>w Boguszewie</w:t>
            </w:r>
            <w:r>
              <w:t xml:space="preserve"> </w:t>
            </w:r>
          </w:p>
          <w:p w:rsidR="00D058C0" w:rsidRDefault="00D058C0" w:rsidP="00324A71">
            <w:r>
              <w:t>Boguszewo 28/29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tel. 564684329</w:t>
            </w:r>
          </w:p>
          <w:p w:rsidR="00D058C0" w:rsidRDefault="00D058C0" w:rsidP="00324A71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5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Okonin,  Plemięta, Wiktorowo</w:t>
            </w:r>
          </w:p>
        </w:tc>
        <w:tc>
          <w:tcPr>
            <w:tcW w:w="4111" w:type="dxa"/>
          </w:tcPr>
          <w:p w:rsidR="00D058C0" w:rsidRDefault="00D058C0" w:rsidP="00324A71">
            <w:r>
              <w:t xml:space="preserve">Świetlica wiejska </w:t>
            </w:r>
            <w:r w:rsidRPr="00CC4D52">
              <w:t>w Okoninie</w:t>
            </w:r>
          </w:p>
          <w:p w:rsidR="00D058C0" w:rsidRDefault="00D058C0" w:rsidP="00324A71">
            <w:r>
              <w:t>Okonin 100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D058C0" w:rsidTr="00324A71">
        <w:tc>
          <w:tcPr>
            <w:tcW w:w="1081" w:type="dxa"/>
          </w:tcPr>
          <w:p w:rsidR="00D058C0" w:rsidRDefault="00D058C0" w:rsidP="00324A71">
            <w:r>
              <w:t>6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Dąbrówka Królewska, Salno</w:t>
            </w:r>
          </w:p>
        </w:tc>
        <w:tc>
          <w:tcPr>
            <w:tcW w:w="4111" w:type="dxa"/>
          </w:tcPr>
          <w:p w:rsidR="00D058C0" w:rsidRDefault="00D058C0" w:rsidP="00324A71">
            <w:r>
              <w:t xml:space="preserve">Budynek byłej Szkoły Filialnej </w:t>
            </w:r>
            <w:r w:rsidRPr="00CC4D52">
              <w:t>w Dąbrówce Królewskiej</w:t>
            </w:r>
          </w:p>
          <w:p w:rsidR="00D058C0" w:rsidRDefault="00D058C0" w:rsidP="00324A71">
            <w:r>
              <w:t>Dąbrówka Królewska 1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564683183</w:t>
            </w:r>
          </w:p>
          <w:p w:rsidR="00D058C0" w:rsidRDefault="00D058C0" w:rsidP="00324A71">
            <w:r>
              <w:t>„</w:t>
            </w:r>
            <w:r>
              <w:rPr>
                <w:b/>
                <w:bCs/>
              </w:rPr>
              <w:t>lokal dostosowany do potrzeb wyborców niepełnosprawnych</w:t>
            </w:r>
            <w:r>
              <w:t>”</w:t>
            </w:r>
          </w:p>
        </w:tc>
      </w:tr>
      <w:tr w:rsidR="00D058C0" w:rsidTr="00324A71">
        <w:trPr>
          <w:trHeight w:val="737"/>
        </w:trPr>
        <w:tc>
          <w:tcPr>
            <w:tcW w:w="1081" w:type="dxa"/>
          </w:tcPr>
          <w:p w:rsidR="00D058C0" w:rsidRDefault="00D058C0" w:rsidP="00324A71">
            <w:r>
              <w:t>7</w:t>
            </w:r>
          </w:p>
        </w:tc>
        <w:tc>
          <w:tcPr>
            <w:tcW w:w="3809" w:type="dxa"/>
          </w:tcPr>
          <w:p w:rsidR="00D058C0" w:rsidRDefault="00D058C0" w:rsidP="00324A71">
            <w:r w:rsidRPr="00CC4D52">
              <w:t>Sołectwa: Annowo, Jasiewo, Orle, Słup</w:t>
            </w:r>
          </w:p>
        </w:tc>
        <w:tc>
          <w:tcPr>
            <w:tcW w:w="4111" w:type="dxa"/>
          </w:tcPr>
          <w:p w:rsidR="00D058C0" w:rsidRDefault="00D058C0" w:rsidP="00324A71">
            <w:r>
              <w:t xml:space="preserve">Szkoła Podstawowa </w:t>
            </w:r>
            <w:r w:rsidRPr="00CC4D52">
              <w:t>w Grucie</w:t>
            </w:r>
          </w:p>
          <w:p w:rsidR="00D058C0" w:rsidRDefault="00D058C0" w:rsidP="00324A71">
            <w:r>
              <w:t>Gruta 70</w:t>
            </w:r>
          </w:p>
          <w:p w:rsidR="00D058C0" w:rsidRDefault="00D058C0" w:rsidP="00324A71">
            <w:r>
              <w:t>86-330 Mełno</w:t>
            </w:r>
          </w:p>
          <w:p w:rsidR="00D058C0" w:rsidRDefault="00D058C0" w:rsidP="00324A71">
            <w:r>
              <w:t>tel. 564683113</w:t>
            </w:r>
          </w:p>
        </w:tc>
      </w:tr>
    </w:tbl>
    <w:p w:rsidR="00F00CB3" w:rsidRPr="00143992" w:rsidRDefault="00F00CB3" w:rsidP="008F3E75">
      <w:pPr>
        <w:pStyle w:val="Tekstpodstawowywcity"/>
        <w:spacing w:line="276" w:lineRule="auto"/>
        <w:rPr>
          <w:b/>
          <w:sz w:val="22"/>
          <w:szCs w:val="22"/>
        </w:rPr>
      </w:pP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b/>
          <w:sz w:val="22"/>
          <w:szCs w:val="22"/>
        </w:rPr>
        <w:t xml:space="preserve">Głosować korespondencyjnie </w:t>
      </w:r>
      <w:r w:rsidRPr="00143992">
        <w:rPr>
          <w:sz w:val="22"/>
          <w:szCs w:val="22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1) całkowitej niezdolności do pracy i niezdolności do samodzielnej egzystencji;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2) całkowitej niezdolności do pracy;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 xml:space="preserve">3) niezdolności do samodzielnej egzystencji; </w:t>
      </w:r>
    </w:p>
    <w:p w:rsidR="001226D4" w:rsidRPr="00143992" w:rsidRDefault="00714DBF" w:rsidP="001226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4) </w:t>
      </w:r>
      <w:r w:rsidR="001226D4" w:rsidRPr="00143992">
        <w:rPr>
          <w:sz w:val="22"/>
          <w:szCs w:val="22"/>
        </w:rPr>
        <w:t xml:space="preserve">zaliczeniu do I grupy inwalidów; </w:t>
      </w:r>
    </w:p>
    <w:p w:rsidR="001226D4" w:rsidRPr="00143992" w:rsidRDefault="00714DBF" w:rsidP="00122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226D4" w:rsidRPr="00143992">
        <w:rPr>
          <w:sz w:val="22"/>
          <w:szCs w:val="22"/>
        </w:rPr>
        <w:t xml:space="preserve">zaliczeniu do II grupy inwalidów;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1226D4" w:rsidRPr="00143992" w:rsidRDefault="001226D4" w:rsidP="001226D4">
      <w:pPr>
        <w:spacing w:before="12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>Zamiar głosowania korespondencyjnego powinien zostać zgłoszony do Kom</w:t>
      </w:r>
      <w:r w:rsidR="001359AB">
        <w:rPr>
          <w:b/>
          <w:sz w:val="22"/>
          <w:szCs w:val="22"/>
        </w:rPr>
        <w:t>isarza Wyborczego w Toruniu</w:t>
      </w:r>
      <w:r w:rsidRPr="00143992">
        <w:rPr>
          <w:b/>
          <w:sz w:val="22"/>
          <w:szCs w:val="22"/>
        </w:rPr>
        <w:t xml:space="preserve"> najpóźniej do dnia </w:t>
      </w:r>
      <w:r w:rsidR="008C52CC">
        <w:rPr>
          <w:b/>
          <w:sz w:val="22"/>
          <w:szCs w:val="22"/>
        </w:rPr>
        <w:t>30 września</w:t>
      </w:r>
      <w:r w:rsidRPr="00143992">
        <w:rPr>
          <w:b/>
          <w:sz w:val="22"/>
          <w:szCs w:val="22"/>
        </w:rPr>
        <w:t xml:space="preserve"> 2019 r.</w:t>
      </w:r>
    </w:p>
    <w:p w:rsidR="001226D4" w:rsidRPr="00143992" w:rsidRDefault="001226D4" w:rsidP="001226D4">
      <w:pPr>
        <w:spacing w:before="240"/>
        <w:jc w:val="both"/>
        <w:rPr>
          <w:sz w:val="22"/>
          <w:szCs w:val="22"/>
        </w:rPr>
      </w:pPr>
      <w:r w:rsidRPr="00143992">
        <w:rPr>
          <w:b/>
          <w:sz w:val="22"/>
          <w:szCs w:val="22"/>
        </w:rPr>
        <w:t xml:space="preserve">Głosować przez pełnomocnika </w:t>
      </w:r>
      <w:r w:rsidRPr="00143992">
        <w:rPr>
          <w:sz w:val="22"/>
          <w:szCs w:val="22"/>
        </w:rPr>
        <w:t>mogą</w:t>
      </w:r>
      <w:r w:rsidRPr="00143992">
        <w:rPr>
          <w:b/>
          <w:sz w:val="22"/>
          <w:szCs w:val="22"/>
        </w:rPr>
        <w:t xml:space="preserve"> </w:t>
      </w:r>
      <w:r w:rsidRPr="00143992">
        <w:rPr>
          <w:sz w:val="22"/>
          <w:szCs w:val="22"/>
        </w:rPr>
        <w:t>wyborcy</w:t>
      </w:r>
      <w:r w:rsidR="009F03C6">
        <w:rPr>
          <w:sz w:val="22"/>
          <w:szCs w:val="22"/>
        </w:rPr>
        <w:t>,</w:t>
      </w:r>
      <w:r w:rsidRPr="00143992">
        <w:rPr>
          <w:sz w:val="22"/>
          <w:szCs w:val="22"/>
        </w:rPr>
        <w:t xml:space="preserve">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1) całkowitej niezdolności do pracy i niezdolności do samodzielnej egzystencji;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2) całkowitej niezdolności do pracy;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3) niezdolności do samodzielnej egzystencji;</w:t>
      </w:r>
    </w:p>
    <w:p w:rsidR="001226D4" w:rsidRPr="00143992" w:rsidRDefault="009F03C6" w:rsidP="00122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1226D4" w:rsidRPr="00143992">
        <w:rPr>
          <w:sz w:val="22"/>
          <w:szCs w:val="22"/>
        </w:rPr>
        <w:t>zaliczeniu do I grupy inwalidów;</w:t>
      </w:r>
    </w:p>
    <w:p w:rsidR="001226D4" w:rsidRPr="00143992" w:rsidRDefault="009F03C6" w:rsidP="00122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1226D4" w:rsidRPr="00143992">
        <w:rPr>
          <w:sz w:val="22"/>
          <w:szCs w:val="22"/>
        </w:rPr>
        <w:t xml:space="preserve">zaliczeniu do II grupy inwalidów; </w:t>
      </w:r>
    </w:p>
    <w:p w:rsidR="001226D4" w:rsidRPr="00143992" w:rsidRDefault="001226D4" w:rsidP="001226D4">
      <w:pPr>
        <w:jc w:val="both"/>
        <w:rPr>
          <w:sz w:val="22"/>
          <w:szCs w:val="22"/>
        </w:rPr>
      </w:pPr>
      <w:r w:rsidRPr="00143992">
        <w:rPr>
          <w:sz w:val="22"/>
          <w:szCs w:val="22"/>
        </w:rPr>
        <w:t>a także osoby о stałej albo długotrwałej niezdolności do pracy w gospodarstwie rolnym, którym przysługuje zasiłek pielęgnacyjny.</w:t>
      </w:r>
    </w:p>
    <w:p w:rsidR="001226D4" w:rsidRPr="00143992" w:rsidRDefault="001226D4" w:rsidP="001226D4">
      <w:pPr>
        <w:spacing w:before="12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>Wniosek o sporządzenie aktu pełnomocnic</w:t>
      </w:r>
      <w:r w:rsidR="001359AB">
        <w:rPr>
          <w:b/>
          <w:sz w:val="22"/>
          <w:szCs w:val="22"/>
        </w:rPr>
        <w:t xml:space="preserve">twa powinien zostać złożony </w:t>
      </w:r>
      <w:r w:rsidR="00D058C0">
        <w:rPr>
          <w:b/>
          <w:sz w:val="22"/>
          <w:szCs w:val="22"/>
        </w:rPr>
        <w:t xml:space="preserve">do Wójta Gminy Gruta </w:t>
      </w:r>
      <w:r w:rsidR="00143992">
        <w:rPr>
          <w:b/>
          <w:sz w:val="22"/>
          <w:szCs w:val="22"/>
        </w:rPr>
        <w:t xml:space="preserve"> </w:t>
      </w:r>
      <w:r w:rsidRPr="00143992">
        <w:rPr>
          <w:b/>
          <w:sz w:val="22"/>
          <w:szCs w:val="22"/>
        </w:rPr>
        <w:t xml:space="preserve">najpóźniej do dnia </w:t>
      </w:r>
      <w:r w:rsidR="008C52CC">
        <w:rPr>
          <w:b/>
          <w:sz w:val="22"/>
          <w:szCs w:val="22"/>
        </w:rPr>
        <w:t>4</w:t>
      </w:r>
      <w:r w:rsidRPr="00143992">
        <w:rPr>
          <w:b/>
          <w:sz w:val="22"/>
          <w:szCs w:val="22"/>
        </w:rPr>
        <w:t xml:space="preserve"> </w:t>
      </w:r>
      <w:r w:rsidR="008C52CC" w:rsidRPr="008C52CC">
        <w:rPr>
          <w:b/>
          <w:sz w:val="22"/>
          <w:szCs w:val="22"/>
        </w:rPr>
        <w:t>października</w:t>
      </w:r>
      <w:r w:rsidR="008C52CC" w:rsidRPr="00143992">
        <w:rPr>
          <w:b/>
          <w:sz w:val="22"/>
          <w:szCs w:val="22"/>
        </w:rPr>
        <w:t xml:space="preserve"> </w:t>
      </w:r>
      <w:r w:rsidRPr="00143992">
        <w:rPr>
          <w:b/>
          <w:sz w:val="22"/>
          <w:szCs w:val="22"/>
        </w:rPr>
        <w:t>2019 r.</w:t>
      </w:r>
    </w:p>
    <w:p w:rsidR="001226D4" w:rsidRPr="00143992" w:rsidRDefault="001226D4" w:rsidP="001226D4">
      <w:pPr>
        <w:spacing w:before="240"/>
        <w:jc w:val="both"/>
        <w:rPr>
          <w:b/>
          <w:sz w:val="22"/>
          <w:szCs w:val="22"/>
        </w:rPr>
      </w:pPr>
      <w:r w:rsidRPr="00143992">
        <w:rPr>
          <w:b/>
          <w:sz w:val="22"/>
          <w:szCs w:val="22"/>
        </w:rPr>
        <w:t xml:space="preserve">Głosowanie w lokalach wyborczych odbywać się będzie </w:t>
      </w:r>
      <w:r w:rsidRPr="009F03C6">
        <w:rPr>
          <w:b/>
          <w:sz w:val="22"/>
          <w:szCs w:val="22"/>
          <w:u w:val="single"/>
        </w:rPr>
        <w:t xml:space="preserve">w dniu </w:t>
      </w:r>
      <w:r w:rsidR="008C52CC" w:rsidRPr="009F03C6">
        <w:rPr>
          <w:b/>
          <w:sz w:val="22"/>
          <w:szCs w:val="22"/>
          <w:u w:val="single"/>
        </w:rPr>
        <w:t>13 października</w:t>
      </w:r>
      <w:r w:rsidRPr="009F03C6">
        <w:rPr>
          <w:b/>
          <w:sz w:val="22"/>
          <w:szCs w:val="22"/>
          <w:u w:val="single"/>
        </w:rPr>
        <w:t xml:space="preserve"> 2019</w:t>
      </w:r>
      <w:r w:rsidRPr="009F03C6">
        <w:rPr>
          <w:b/>
          <w:i/>
          <w:sz w:val="22"/>
          <w:szCs w:val="22"/>
          <w:u w:val="single"/>
        </w:rPr>
        <w:t xml:space="preserve"> </w:t>
      </w:r>
      <w:r w:rsidRPr="009F03C6">
        <w:rPr>
          <w:b/>
          <w:sz w:val="22"/>
          <w:szCs w:val="22"/>
          <w:u w:val="single"/>
        </w:rPr>
        <w:t>r. od godz. 7</w:t>
      </w:r>
      <w:r w:rsidRPr="009F03C6">
        <w:rPr>
          <w:b/>
          <w:sz w:val="22"/>
          <w:szCs w:val="22"/>
          <w:u w:val="single"/>
          <w:vertAlign w:val="superscript"/>
        </w:rPr>
        <w:t>00</w:t>
      </w:r>
      <w:r w:rsidRPr="009F03C6">
        <w:rPr>
          <w:b/>
          <w:sz w:val="22"/>
          <w:szCs w:val="22"/>
          <w:u w:val="single"/>
        </w:rPr>
        <w:t xml:space="preserve"> do godz. 21</w:t>
      </w:r>
      <w:r w:rsidRPr="009F03C6">
        <w:rPr>
          <w:b/>
          <w:sz w:val="22"/>
          <w:szCs w:val="22"/>
          <w:u w:val="single"/>
          <w:vertAlign w:val="superscript"/>
        </w:rPr>
        <w:t>00</w:t>
      </w:r>
      <w:r w:rsidRPr="009F03C6">
        <w:rPr>
          <w:b/>
          <w:sz w:val="22"/>
          <w:szCs w:val="22"/>
          <w:u w:val="single"/>
        </w:rPr>
        <w:t>.</w:t>
      </w:r>
    </w:p>
    <w:p w:rsidR="00600905" w:rsidRPr="00143992" w:rsidRDefault="00600905">
      <w:pPr>
        <w:jc w:val="right"/>
        <w:rPr>
          <w:sz w:val="22"/>
          <w:szCs w:val="22"/>
        </w:rPr>
      </w:pPr>
    </w:p>
    <w:p w:rsidR="00B94D0D" w:rsidRPr="00143992" w:rsidRDefault="00D058C0" w:rsidP="00F911F3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11F3" w:rsidRPr="00143992">
        <w:rPr>
          <w:sz w:val="22"/>
          <w:szCs w:val="22"/>
        </w:rPr>
        <w:t xml:space="preserve">Wójt </w:t>
      </w:r>
      <w:r w:rsidR="00B94D0D" w:rsidRPr="00143992">
        <w:rPr>
          <w:sz w:val="22"/>
          <w:szCs w:val="22"/>
        </w:rPr>
        <w:br/>
      </w:r>
    </w:p>
    <w:p w:rsidR="00B94D0D" w:rsidRPr="00143992" w:rsidRDefault="00D058C0" w:rsidP="00D07A53">
      <w:pPr>
        <w:pStyle w:val="Tekstpodstawowywcity2"/>
        <w:ind w:left="5812"/>
        <w:rPr>
          <w:sz w:val="22"/>
          <w:szCs w:val="22"/>
        </w:rPr>
      </w:pPr>
      <w:r>
        <w:rPr>
          <w:sz w:val="22"/>
          <w:szCs w:val="22"/>
        </w:rPr>
        <w:t>(-) Waldemar Kurkowski</w:t>
      </w:r>
      <w:r w:rsidR="00B94D0D" w:rsidRPr="00143992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B94D0D" w:rsidRPr="00143992">
        <w:rPr>
          <w:sz w:val="22"/>
          <w:szCs w:val="22"/>
        </w:rPr>
        <w:t>(imię i nazwisko)</w:t>
      </w:r>
    </w:p>
    <w:sectPr w:rsidR="00B94D0D" w:rsidRPr="00143992" w:rsidSect="001226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C"/>
    <w:rsid w:val="00000841"/>
    <w:rsid w:val="00031CD2"/>
    <w:rsid w:val="00037BFD"/>
    <w:rsid w:val="00051DC8"/>
    <w:rsid w:val="00056034"/>
    <w:rsid w:val="000E51DE"/>
    <w:rsid w:val="000E6570"/>
    <w:rsid w:val="001023A3"/>
    <w:rsid w:val="00115147"/>
    <w:rsid w:val="001226D4"/>
    <w:rsid w:val="001359AB"/>
    <w:rsid w:val="00143992"/>
    <w:rsid w:val="0018348F"/>
    <w:rsid w:val="001F7132"/>
    <w:rsid w:val="00216C14"/>
    <w:rsid w:val="002332EA"/>
    <w:rsid w:val="002559D0"/>
    <w:rsid w:val="00290AF9"/>
    <w:rsid w:val="0032713E"/>
    <w:rsid w:val="00361EDF"/>
    <w:rsid w:val="003674DE"/>
    <w:rsid w:val="003A1F07"/>
    <w:rsid w:val="003B24B1"/>
    <w:rsid w:val="003C0469"/>
    <w:rsid w:val="003F15EB"/>
    <w:rsid w:val="005060F5"/>
    <w:rsid w:val="00565FF0"/>
    <w:rsid w:val="00590D2E"/>
    <w:rsid w:val="00600905"/>
    <w:rsid w:val="006B0B51"/>
    <w:rsid w:val="00714DBF"/>
    <w:rsid w:val="007242E1"/>
    <w:rsid w:val="007C03B9"/>
    <w:rsid w:val="007C46F1"/>
    <w:rsid w:val="008005B2"/>
    <w:rsid w:val="008608A5"/>
    <w:rsid w:val="008C52CC"/>
    <w:rsid w:val="008F3E75"/>
    <w:rsid w:val="00956555"/>
    <w:rsid w:val="009A7DDC"/>
    <w:rsid w:val="009B5A26"/>
    <w:rsid w:val="009C626D"/>
    <w:rsid w:val="009F03C6"/>
    <w:rsid w:val="00A26179"/>
    <w:rsid w:val="00A4637F"/>
    <w:rsid w:val="00A61CFB"/>
    <w:rsid w:val="00AA2E7F"/>
    <w:rsid w:val="00AB43BC"/>
    <w:rsid w:val="00AB6369"/>
    <w:rsid w:val="00B1564F"/>
    <w:rsid w:val="00B822F3"/>
    <w:rsid w:val="00B92BAC"/>
    <w:rsid w:val="00B94D0D"/>
    <w:rsid w:val="00C7601F"/>
    <w:rsid w:val="00C77935"/>
    <w:rsid w:val="00C8455B"/>
    <w:rsid w:val="00CC7140"/>
    <w:rsid w:val="00D05842"/>
    <w:rsid w:val="00D058C0"/>
    <w:rsid w:val="00D0627C"/>
    <w:rsid w:val="00D07A53"/>
    <w:rsid w:val="00D97A93"/>
    <w:rsid w:val="00DD1785"/>
    <w:rsid w:val="00E433D3"/>
    <w:rsid w:val="00EB3B02"/>
    <w:rsid w:val="00ED0B2A"/>
    <w:rsid w:val="00F00CB3"/>
    <w:rsid w:val="00F56D34"/>
    <w:rsid w:val="00F80590"/>
    <w:rsid w:val="00F911F3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26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2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28D2-C107-4285-BD87-EDB49B64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Renia</cp:lastModifiedBy>
  <cp:revision>6</cp:revision>
  <cp:lastPrinted>2019-08-22T12:40:00Z</cp:lastPrinted>
  <dcterms:created xsi:type="dcterms:W3CDTF">2019-09-11T09:15:00Z</dcterms:created>
  <dcterms:modified xsi:type="dcterms:W3CDTF">2019-09-12T07:43:00Z</dcterms:modified>
</cp:coreProperties>
</file>