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1" w:type="dxa"/>
        <w:tblCellMar>
          <w:left w:w="70" w:type="dxa"/>
          <w:right w:w="70" w:type="dxa"/>
        </w:tblCellMar>
        <w:tblLook w:val="04A0"/>
      </w:tblPr>
      <w:tblGrid>
        <w:gridCol w:w="208"/>
        <w:gridCol w:w="942"/>
        <w:gridCol w:w="207"/>
        <w:gridCol w:w="207"/>
        <w:gridCol w:w="5248"/>
        <w:gridCol w:w="1397"/>
        <w:gridCol w:w="439"/>
        <w:gridCol w:w="243"/>
      </w:tblGrid>
      <w:tr w:rsidR="00F5292B" w:rsidRPr="00F5292B" w:rsidTr="00F5292B">
        <w:trPr>
          <w:trHeight w:val="290"/>
        </w:trPr>
        <w:tc>
          <w:tcPr>
            <w:tcW w:w="889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DB42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GRUTA, dn.: 29 </w:t>
            </w:r>
            <w:r w:rsidR="00DB42A6">
              <w:rPr>
                <w:rFonts w:ascii="Calibri" w:eastAsia="Times New Roman" w:hAnsi="Calibri" w:cs="Calibri"/>
                <w:color w:val="000000"/>
                <w:lang w:eastAsia="pl-PL"/>
              </w:rPr>
              <w:t>listopada</w:t>
            </w: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2019r.</w:t>
            </w:r>
          </w:p>
        </w:tc>
      </w:tr>
      <w:tr w:rsidR="00F5292B" w:rsidRPr="00F5292B" w:rsidTr="00F5292B">
        <w:trPr>
          <w:trHeight w:val="1165"/>
        </w:trPr>
        <w:tc>
          <w:tcPr>
            <w:tcW w:w="889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42A6" w:rsidRDefault="00DB42A6" w:rsidP="00DB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B42A6" w:rsidRDefault="00F5292B" w:rsidP="00DB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 w:rsidR="00DB42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Nr </w:t>
            </w:r>
            <w:r w:rsidR="00DB42A6" w:rsidRPr="00DB42A6">
              <w:rPr>
                <w:rFonts w:cstheme="minorHAnsi"/>
                <w:b/>
                <w:sz w:val="28"/>
                <w:szCs w:val="28"/>
              </w:rPr>
              <w:t>XII/74/19</w:t>
            </w:r>
          </w:p>
          <w:p w:rsidR="00F5292B" w:rsidRDefault="00F5292B" w:rsidP="00DB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zmiany Wieloletniej Prognozy Finansowej Gminy Gruta na lata 2019-2030</w:t>
            </w:r>
          </w:p>
          <w:p w:rsidR="00DB42A6" w:rsidRPr="00F5292B" w:rsidRDefault="00DB42A6" w:rsidP="00DB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F5292B" w:rsidRPr="00F5292B" w:rsidTr="00F5292B">
        <w:trPr>
          <w:trHeight w:val="36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6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2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DB42A6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7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29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Pr="00F5292B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290"/>
        </w:trPr>
        <w:tc>
          <w:tcPr>
            <w:tcW w:w="889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GRUTA, dn.: 29 </w:t>
            </w:r>
            <w:r w:rsidR="00DB42A6">
              <w:rPr>
                <w:rFonts w:ascii="Calibri" w:eastAsia="Times New Roman" w:hAnsi="Calibri" w:cs="Calibri"/>
                <w:color w:val="000000"/>
                <w:lang w:eastAsia="pl-PL"/>
              </w:rPr>
              <w:t>listopada</w:t>
            </w: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2019r.</w:t>
            </w:r>
          </w:p>
        </w:tc>
      </w:tr>
      <w:tr w:rsidR="00F5292B" w:rsidRPr="00DB42A6" w:rsidTr="00F5292B">
        <w:trPr>
          <w:trHeight w:val="1165"/>
        </w:trPr>
        <w:tc>
          <w:tcPr>
            <w:tcW w:w="889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42A6" w:rsidRPr="00DB42A6" w:rsidRDefault="00DB42A6" w:rsidP="00DB42A6">
            <w:pPr>
              <w:spacing w:after="0"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B42A6" w:rsidRPr="00DB42A6" w:rsidRDefault="00DB42A6" w:rsidP="00DB42A6">
            <w:pPr>
              <w:spacing w:after="0"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42A6">
              <w:rPr>
                <w:rFonts w:cstheme="minorHAnsi"/>
                <w:b/>
                <w:sz w:val="28"/>
                <w:szCs w:val="28"/>
              </w:rPr>
              <w:t>Uchwała Nr XII/75/19</w:t>
            </w:r>
          </w:p>
          <w:p w:rsidR="00DB42A6" w:rsidRPr="00DB42A6" w:rsidRDefault="00DB42A6" w:rsidP="00DB42A6">
            <w:pPr>
              <w:spacing w:after="0"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42A6">
              <w:rPr>
                <w:rFonts w:cstheme="minorHAnsi"/>
                <w:b/>
                <w:sz w:val="28"/>
                <w:szCs w:val="28"/>
              </w:rPr>
              <w:t>w sprawie dokonania zmian w budżecie Gminy Gruta na rok 2019</w:t>
            </w:r>
          </w:p>
          <w:p w:rsidR="00F5292B" w:rsidRPr="00DB42A6" w:rsidRDefault="00F5292B" w:rsidP="00DB42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2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7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29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Pr="00F5292B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Pr="00F5292B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Pr="00F5292B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290"/>
        </w:trPr>
        <w:tc>
          <w:tcPr>
            <w:tcW w:w="889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GRUTA, dn.: 29 </w:t>
            </w:r>
            <w:r w:rsidR="00DB42A6">
              <w:rPr>
                <w:rFonts w:ascii="Calibri" w:eastAsia="Times New Roman" w:hAnsi="Calibri" w:cs="Calibri"/>
                <w:color w:val="000000"/>
                <w:lang w:eastAsia="pl-PL"/>
              </w:rPr>
              <w:t>listopada</w:t>
            </w: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2019r.</w:t>
            </w:r>
          </w:p>
        </w:tc>
      </w:tr>
      <w:tr w:rsidR="00F5292B" w:rsidRPr="00F5292B" w:rsidTr="00F5292B">
        <w:trPr>
          <w:trHeight w:val="1165"/>
        </w:trPr>
        <w:tc>
          <w:tcPr>
            <w:tcW w:w="889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42A6" w:rsidRDefault="00DB42A6" w:rsidP="00DB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B42A6" w:rsidRDefault="00F5292B" w:rsidP="00DB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 w:rsidR="00DB42A6" w:rsidRPr="00DB42A6">
              <w:rPr>
                <w:rFonts w:cstheme="minorHAnsi"/>
                <w:b/>
                <w:sz w:val="28"/>
                <w:szCs w:val="28"/>
              </w:rPr>
              <w:t xml:space="preserve"> Nr </w:t>
            </w:r>
            <w:r w:rsidR="00DB42A6">
              <w:rPr>
                <w:rFonts w:cstheme="minorHAnsi"/>
                <w:b/>
                <w:sz w:val="28"/>
                <w:szCs w:val="28"/>
              </w:rPr>
              <w:t>XII/76</w:t>
            </w:r>
            <w:r w:rsidR="00DB42A6" w:rsidRPr="00DB42A6">
              <w:rPr>
                <w:rFonts w:cstheme="minorHAnsi"/>
                <w:b/>
                <w:sz w:val="28"/>
                <w:szCs w:val="28"/>
              </w:rPr>
              <w:t>/19</w:t>
            </w:r>
          </w:p>
          <w:p w:rsidR="00F5292B" w:rsidRDefault="00F5292B" w:rsidP="00DB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obniżenia średniej ceny skupu żyta za okres 11 kwartałów będącej podstawą do ustalenia podatku rolnego na rok podatkowy 2020</w:t>
            </w:r>
          </w:p>
          <w:p w:rsidR="00DB42A6" w:rsidRPr="00F5292B" w:rsidRDefault="00DB42A6" w:rsidP="00DB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2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7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29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Pr="00F5292B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290"/>
        </w:trPr>
        <w:tc>
          <w:tcPr>
            <w:tcW w:w="889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GRUTA, dn.: 29 </w:t>
            </w:r>
            <w:r w:rsidR="00DB42A6">
              <w:rPr>
                <w:rFonts w:ascii="Calibri" w:eastAsia="Times New Roman" w:hAnsi="Calibri" w:cs="Calibri"/>
                <w:color w:val="000000"/>
                <w:lang w:eastAsia="pl-PL"/>
              </w:rPr>
              <w:t>listopada</w:t>
            </w: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2019r.</w:t>
            </w:r>
          </w:p>
        </w:tc>
      </w:tr>
      <w:tr w:rsidR="00F5292B" w:rsidRPr="00F5292B" w:rsidTr="00F5292B">
        <w:trPr>
          <w:trHeight w:val="1165"/>
        </w:trPr>
        <w:tc>
          <w:tcPr>
            <w:tcW w:w="889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42A6" w:rsidRDefault="00DB42A6" w:rsidP="00DB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B42A6" w:rsidRDefault="00F5292B" w:rsidP="00DB42A6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 w:rsidR="00DB42A6" w:rsidRPr="00DB42A6">
              <w:rPr>
                <w:rFonts w:cstheme="minorHAnsi"/>
                <w:b/>
                <w:sz w:val="28"/>
                <w:szCs w:val="28"/>
              </w:rPr>
              <w:t xml:space="preserve"> Nr </w:t>
            </w:r>
            <w:r w:rsidR="00DB42A6">
              <w:rPr>
                <w:rFonts w:cstheme="minorHAnsi"/>
                <w:b/>
                <w:sz w:val="28"/>
                <w:szCs w:val="28"/>
              </w:rPr>
              <w:t>XII/77</w:t>
            </w:r>
            <w:r w:rsidR="00DB42A6" w:rsidRPr="00DB42A6">
              <w:rPr>
                <w:rFonts w:cstheme="minorHAnsi"/>
                <w:b/>
                <w:sz w:val="28"/>
                <w:szCs w:val="28"/>
              </w:rPr>
              <w:t>/19</w:t>
            </w:r>
          </w:p>
          <w:p w:rsidR="00F5292B" w:rsidRDefault="00F5292B" w:rsidP="00DB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w sprawie zmiany regulaminu wynagradzania nauczycieli</w:t>
            </w:r>
          </w:p>
          <w:p w:rsidR="00DB42A6" w:rsidRPr="00F5292B" w:rsidRDefault="00DB42A6" w:rsidP="00DB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2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7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29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Pr="00F5292B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290"/>
        </w:trPr>
        <w:tc>
          <w:tcPr>
            <w:tcW w:w="889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GRUTA, dn.: 29 </w:t>
            </w:r>
            <w:r w:rsidR="00DB42A6">
              <w:rPr>
                <w:rFonts w:ascii="Calibri" w:eastAsia="Times New Roman" w:hAnsi="Calibri" w:cs="Calibri"/>
                <w:color w:val="000000"/>
                <w:lang w:eastAsia="pl-PL"/>
              </w:rPr>
              <w:t>listopada</w:t>
            </w: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2019r.</w:t>
            </w:r>
          </w:p>
        </w:tc>
      </w:tr>
      <w:tr w:rsidR="00F5292B" w:rsidRPr="00F5292B" w:rsidTr="00F5292B">
        <w:trPr>
          <w:trHeight w:val="1165"/>
        </w:trPr>
        <w:tc>
          <w:tcPr>
            <w:tcW w:w="889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42A6" w:rsidRDefault="00DB42A6" w:rsidP="00DB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B42A6" w:rsidRDefault="00F5292B" w:rsidP="00DB42A6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 w:rsidR="00DB42A6" w:rsidRPr="00DB42A6">
              <w:rPr>
                <w:rFonts w:cstheme="minorHAnsi"/>
                <w:b/>
                <w:sz w:val="28"/>
                <w:szCs w:val="28"/>
              </w:rPr>
              <w:t xml:space="preserve"> Nr </w:t>
            </w:r>
            <w:r w:rsidR="00DB42A6">
              <w:rPr>
                <w:rFonts w:cstheme="minorHAnsi"/>
                <w:b/>
                <w:sz w:val="28"/>
                <w:szCs w:val="28"/>
              </w:rPr>
              <w:t>XII/78</w:t>
            </w:r>
            <w:r w:rsidR="00DB42A6" w:rsidRPr="00DB42A6">
              <w:rPr>
                <w:rFonts w:cstheme="minorHAnsi"/>
                <w:b/>
                <w:sz w:val="28"/>
                <w:szCs w:val="28"/>
              </w:rPr>
              <w:t>/19</w:t>
            </w:r>
          </w:p>
          <w:p w:rsidR="00F5292B" w:rsidRDefault="00F5292B" w:rsidP="00DB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Rocznego programu współpracy Gminy Gruta z organizacjami pozarządowymi oraz podmiotami wymienionymi w art. 3 ust. 3 ustawy o działalności pożytku publicznego i o wolontariacie na 2020 rok</w:t>
            </w:r>
          </w:p>
          <w:p w:rsidR="00DB42A6" w:rsidRPr="00F5292B" w:rsidRDefault="00DB42A6" w:rsidP="00DB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2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7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29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Pr="00F5292B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290"/>
        </w:trPr>
        <w:tc>
          <w:tcPr>
            <w:tcW w:w="889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GRUTA, dn.: 29 </w:t>
            </w:r>
            <w:r w:rsidR="00DB42A6">
              <w:rPr>
                <w:rFonts w:ascii="Calibri" w:eastAsia="Times New Roman" w:hAnsi="Calibri" w:cs="Calibri"/>
                <w:color w:val="000000"/>
                <w:lang w:eastAsia="pl-PL"/>
              </w:rPr>
              <w:t>listopada</w:t>
            </w: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2019r.</w:t>
            </w:r>
          </w:p>
        </w:tc>
      </w:tr>
      <w:tr w:rsidR="00F5292B" w:rsidRPr="00F5292B" w:rsidTr="00F5292B">
        <w:trPr>
          <w:trHeight w:val="1165"/>
        </w:trPr>
        <w:tc>
          <w:tcPr>
            <w:tcW w:w="889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42A6" w:rsidRDefault="00DB42A6" w:rsidP="00DB42A6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F5292B" w:rsidRPr="00DB42A6" w:rsidRDefault="00F5292B" w:rsidP="00DB42A6">
            <w:pPr>
              <w:spacing w:after="28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 w:rsidR="00DB42A6" w:rsidRPr="00DB42A6">
              <w:rPr>
                <w:rFonts w:cstheme="minorHAnsi"/>
                <w:b/>
                <w:sz w:val="28"/>
                <w:szCs w:val="28"/>
              </w:rPr>
              <w:t xml:space="preserve">Nr </w:t>
            </w:r>
            <w:r w:rsidR="00DB42A6">
              <w:rPr>
                <w:rFonts w:cstheme="minorHAnsi"/>
                <w:b/>
                <w:sz w:val="28"/>
                <w:szCs w:val="28"/>
              </w:rPr>
              <w:t>XII/79</w:t>
            </w:r>
            <w:r w:rsidR="00DB42A6" w:rsidRPr="00DB42A6">
              <w:rPr>
                <w:rFonts w:cstheme="minorHAnsi"/>
                <w:b/>
                <w:sz w:val="28"/>
                <w:szCs w:val="28"/>
              </w:rPr>
              <w:t>/19</w:t>
            </w:r>
            <w:r w:rsidR="00DB42A6">
              <w:rPr>
                <w:rFonts w:cstheme="minorHAnsi"/>
                <w:b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zmieniająca uchwałę Rady Gminy Gruta Nr V/29/15 z dnia 19 lutego 2015r. w sprawie uchwalenia „Regulaminu utrzymania czystości i porządku na terenie Gminy Gruta”</w:t>
            </w:r>
          </w:p>
        </w:tc>
      </w:tr>
      <w:tr w:rsidR="00F5292B" w:rsidRPr="00F5292B" w:rsidTr="00F5292B">
        <w:trPr>
          <w:trHeight w:val="37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2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7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29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B42A6" w:rsidRPr="00F5292B" w:rsidRDefault="00DB42A6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290"/>
        </w:trPr>
        <w:tc>
          <w:tcPr>
            <w:tcW w:w="889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GRUTA, dn.: 29 </w:t>
            </w:r>
            <w:r w:rsidR="00DB42A6">
              <w:rPr>
                <w:rFonts w:ascii="Calibri" w:eastAsia="Times New Roman" w:hAnsi="Calibri" w:cs="Calibri"/>
                <w:color w:val="000000"/>
                <w:lang w:eastAsia="pl-PL"/>
              </w:rPr>
              <w:t>listopada</w:t>
            </w: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2019r.</w:t>
            </w:r>
          </w:p>
        </w:tc>
      </w:tr>
      <w:tr w:rsidR="00F5292B" w:rsidRPr="00F5292B" w:rsidTr="00F5292B">
        <w:trPr>
          <w:trHeight w:val="1165"/>
        </w:trPr>
        <w:tc>
          <w:tcPr>
            <w:tcW w:w="889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42A6" w:rsidRDefault="00DB42A6" w:rsidP="00DB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B42A6" w:rsidRDefault="00F5292B" w:rsidP="00DB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 w:rsidR="00DB42A6" w:rsidRPr="00DB42A6">
              <w:rPr>
                <w:rFonts w:cstheme="minorHAnsi"/>
                <w:b/>
                <w:sz w:val="28"/>
                <w:szCs w:val="28"/>
              </w:rPr>
              <w:t xml:space="preserve"> Nr </w:t>
            </w:r>
            <w:r w:rsidR="00DB42A6">
              <w:rPr>
                <w:rFonts w:cstheme="minorHAnsi"/>
                <w:b/>
                <w:sz w:val="28"/>
                <w:szCs w:val="28"/>
              </w:rPr>
              <w:t>XII/80</w:t>
            </w:r>
            <w:r w:rsidR="00DB42A6" w:rsidRPr="00DB42A6">
              <w:rPr>
                <w:rFonts w:cstheme="minorHAnsi"/>
                <w:b/>
                <w:sz w:val="28"/>
                <w:szCs w:val="28"/>
              </w:rPr>
              <w:t>/19</w:t>
            </w:r>
          </w:p>
          <w:p w:rsidR="00F5292B" w:rsidRDefault="00F5292B" w:rsidP="00DB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określenia trybu i sposobu powoływania i odwoływania członków Zespołu Interdyscyplinarnego oraz szczegółowe warunki jego funkcjonowania.</w:t>
            </w:r>
          </w:p>
          <w:p w:rsidR="00DB42A6" w:rsidRPr="00F5292B" w:rsidRDefault="00DB42A6" w:rsidP="00DB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2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7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292B" w:rsidRPr="00F5292B" w:rsidTr="00F5292B">
        <w:trPr>
          <w:trHeight w:val="29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292B" w:rsidRPr="00F5292B" w:rsidRDefault="00F5292B" w:rsidP="00F52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9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B42A6" w:rsidRDefault="00DB42A6">
      <w:bookmarkStart w:id="0" w:name="_GoBack"/>
      <w:bookmarkEnd w:id="0"/>
    </w:p>
    <w:sectPr w:rsidR="00DB42A6" w:rsidSect="003D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75EFD"/>
    <w:multiLevelType w:val="hybridMultilevel"/>
    <w:tmpl w:val="C2282EB0"/>
    <w:lvl w:ilvl="0" w:tplc="6622BB5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67A"/>
    <w:rsid w:val="000E067A"/>
    <w:rsid w:val="002C0D0F"/>
    <w:rsid w:val="003D6C99"/>
    <w:rsid w:val="003F0C19"/>
    <w:rsid w:val="00DB42A6"/>
    <w:rsid w:val="00F5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292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292B"/>
    <w:rPr>
      <w:color w:val="800080"/>
      <w:u w:val="single"/>
    </w:rPr>
  </w:style>
  <w:style w:type="paragraph" w:customStyle="1" w:styleId="msonormal0">
    <w:name w:val="msonormal"/>
    <w:basedOn w:val="Normalny"/>
    <w:rsid w:val="00F5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5292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5292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F5292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5292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5292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292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5292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5292B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3">
    <w:name w:val="xl73"/>
    <w:basedOn w:val="Normalny"/>
    <w:rsid w:val="00F5292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5292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5292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529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5292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F5292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9">
    <w:name w:val="xl79"/>
    <w:basedOn w:val="Normalny"/>
    <w:rsid w:val="00F529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5292B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F529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5292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529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5292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5292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5292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5292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F5292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9">
    <w:name w:val="xl89"/>
    <w:basedOn w:val="Normalny"/>
    <w:rsid w:val="00F5292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529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5292B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B42A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Gruta</dc:creator>
  <cp:keywords/>
  <dc:description/>
  <cp:lastModifiedBy>Rysiek jach</cp:lastModifiedBy>
  <cp:revision>3</cp:revision>
  <cp:lastPrinted>2019-12-02T13:22:00Z</cp:lastPrinted>
  <dcterms:created xsi:type="dcterms:W3CDTF">2019-12-02T12:32:00Z</dcterms:created>
  <dcterms:modified xsi:type="dcterms:W3CDTF">2019-12-02T13:22:00Z</dcterms:modified>
</cp:coreProperties>
</file>