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5E" w:rsidRDefault="005D2F78" w:rsidP="00E3265E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UCHWAŁA NR</w:t>
      </w:r>
      <w:r w:rsidR="00466868">
        <w:rPr>
          <w:rStyle w:val="Pogrubienie"/>
        </w:rPr>
        <w:t xml:space="preserve"> XXII/135/20</w:t>
      </w:r>
      <w:r w:rsidR="00E3265E">
        <w:rPr>
          <w:b/>
          <w:bCs/>
        </w:rPr>
        <w:br/>
      </w:r>
      <w:r>
        <w:rPr>
          <w:rStyle w:val="Pogrubienie"/>
        </w:rPr>
        <w:t>RADY GMINY GRUTA</w:t>
      </w:r>
    </w:p>
    <w:p w:rsidR="00E3265E" w:rsidRDefault="00466868" w:rsidP="00E3265E">
      <w:pPr>
        <w:pStyle w:val="NormalnyWeb"/>
        <w:jc w:val="center"/>
      </w:pPr>
      <w:r>
        <w:t>z dnia 27 listopada 2020 r.</w:t>
      </w:r>
    </w:p>
    <w:p w:rsidR="00E3265E" w:rsidRDefault="00E3265E" w:rsidP="00E3265E">
      <w:pPr>
        <w:pStyle w:val="NormalnyWeb"/>
        <w:jc w:val="center"/>
      </w:pPr>
      <w:r>
        <w:rPr>
          <w:rStyle w:val="Pogrubienie"/>
        </w:rPr>
        <w:t>w sprawie wyrażenia zgody na wynajem lokalu użytkowego na okres dłuższy niż 3 lata i odstąpienie od przetargowego trybu zawarcia umowy najmu</w:t>
      </w:r>
    </w:p>
    <w:p w:rsidR="00E3265E" w:rsidRDefault="00E3265E" w:rsidP="00E3265E">
      <w:pPr>
        <w:pStyle w:val="NormalnyWeb"/>
        <w:jc w:val="both"/>
      </w:pPr>
    </w:p>
    <w:p w:rsidR="00E94F12" w:rsidRDefault="00E3265E" w:rsidP="00E3265E">
      <w:pPr>
        <w:pStyle w:val="NormalnyWeb"/>
        <w:ind w:firstLine="708"/>
        <w:jc w:val="both"/>
      </w:pPr>
      <w:r>
        <w:t>Na podstawie art. 18, ust. 2 pkt 9 lit a ustawy z dnia 8 marca 1990 r. o samorządzie gminnym (</w:t>
      </w:r>
      <w:proofErr w:type="spellStart"/>
      <w:r>
        <w:t>t.j</w:t>
      </w:r>
      <w:proofErr w:type="spellEnd"/>
      <w:r>
        <w:t>. Dz. U. z 2020 r., poz. 713 i 1378) oraz art. 37 ust. 4 ustawy z dnia 21 sierpnia 1997 r. o gospodarce</w:t>
      </w:r>
      <w:r w:rsidR="00E94F12">
        <w:t xml:space="preserve"> nieruchomościami (Dz. U. z 2020 r., poz. 1990)</w:t>
      </w:r>
    </w:p>
    <w:p w:rsidR="00E3265E" w:rsidRDefault="00E3265E" w:rsidP="00E94F12">
      <w:pPr>
        <w:pStyle w:val="NormalnyWeb"/>
        <w:ind w:firstLine="708"/>
        <w:jc w:val="center"/>
      </w:pPr>
      <w:r>
        <w:t xml:space="preserve">uchwala </w:t>
      </w:r>
      <w:r w:rsidR="00E94F12">
        <w:t xml:space="preserve">się, </w:t>
      </w:r>
      <w:r>
        <w:t>co następuje:</w:t>
      </w:r>
    </w:p>
    <w:p w:rsidR="00E3265E" w:rsidRDefault="00E3265E" w:rsidP="00E3265E">
      <w:pPr>
        <w:pStyle w:val="NormalnyWeb"/>
        <w:jc w:val="both"/>
      </w:pPr>
      <w:r>
        <w:rPr>
          <w:rStyle w:val="Pogrubienie"/>
        </w:rPr>
        <w:t>§ 1. </w:t>
      </w:r>
      <w:r>
        <w:t xml:space="preserve">1. Wyraża się zgodę na wynajem na </w:t>
      </w:r>
      <w:r w:rsidR="00A27B1A">
        <w:t>czas nieokreślony lokalu użytkowego o </w:t>
      </w:r>
      <w:r>
        <w:t xml:space="preserve"> powierzchni </w:t>
      </w:r>
      <w:r w:rsidR="00A27B1A">
        <w:t>użytkowej 112,32</w:t>
      </w:r>
      <w:r>
        <w:t> m</w:t>
      </w:r>
      <w:r>
        <w:rPr>
          <w:vertAlign w:val="superscript"/>
        </w:rPr>
        <w:t>2</w:t>
      </w:r>
      <w:r>
        <w:t xml:space="preserve">, </w:t>
      </w:r>
      <w:r w:rsidR="00A27B1A">
        <w:t xml:space="preserve">stanowiącego własność Gminy Gruta, </w:t>
      </w:r>
      <w:r>
        <w:t>położonego</w:t>
      </w:r>
      <w:r w:rsidR="00A27B1A">
        <w:t xml:space="preserve">: Gruta 277/1,                </w:t>
      </w:r>
      <w:r>
        <w:t xml:space="preserve"> na działce</w:t>
      </w:r>
      <w:r w:rsidR="00A27B1A">
        <w:t xml:space="preserve"> oznaczonej geodezyjnie nr 681 obręb Gruta, </w:t>
      </w:r>
      <w:r>
        <w:t> </w:t>
      </w:r>
      <w:r w:rsidR="00A27B1A">
        <w:t>zapisanej w księdze wieczystej KW nr TO1U/00018571/3</w:t>
      </w:r>
      <w:r w:rsidR="00466868">
        <w:t>.</w:t>
      </w:r>
    </w:p>
    <w:p w:rsidR="00E3265E" w:rsidRDefault="00E3265E" w:rsidP="00E3265E">
      <w:pPr>
        <w:pStyle w:val="NormalnyWeb"/>
        <w:jc w:val="both"/>
      </w:pPr>
      <w:r>
        <w:t xml:space="preserve">2. Lokal użytkowy, o którym mowa w ust. 1 wynajmuje się </w:t>
      </w:r>
      <w:r w:rsidR="00A27B1A">
        <w:t xml:space="preserve">na potrzeby funkcjonowania Posterunku Policji w Grucie. </w:t>
      </w:r>
    </w:p>
    <w:p w:rsidR="00E3265E" w:rsidRDefault="00E3265E" w:rsidP="00E3265E">
      <w:pPr>
        <w:pStyle w:val="NormalnyWeb"/>
        <w:jc w:val="both"/>
      </w:pPr>
      <w:r>
        <w:t>3. Wyraża się zgodę na odstąpienie od przetargowego trybu zawarcia umowy najmu lokalu użytkowego, o którym mowa w ust. 1.</w:t>
      </w:r>
    </w:p>
    <w:p w:rsidR="00E3265E" w:rsidRDefault="00E3265E" w:rsidP="00E3265E">
      <w:pPr>
        <w:pStyle w:val="NormalnyWeb"/>
        <w:jc w:val="both"/>
      </w:pPr>
      <w:r>
        <w:rPr>
          <w:rStyle w:val="Pogrubienie"/>
        </w:rPr>
        <w:t>§ 2. </w:t>
      </w:r>
      <w:r>
        <w:t xml:space="preserve">Wykonanie uchwały powierza się Wójtowi Gminy </w:t>
      </w:r>
      <w:r w:rsidR="00A27B1A">
        <w:t>Gruta.</w:t>
      </w:r>
    </w:p>
    <w:p w:rsidR="00E3265E" w:rsidRDefault="00E3265E" w:rsidP="00E3265E">
      <w:pPr>
        <w:pStyle w:val="NormalnyWeb"/>
        <w:jc w:val="both"/>
      </w:pPr>
      <w:r>
        <w:rPr>
          <w:rStyle w:val="Pogrubienie"/>
        </w:rPr>
        <w:t>§ 3. </w:t>
      </w:r>
      <w:r>
        <w:t>Uchwała wchodzi w życie z dniem podjęcia.</w:t>
      </w:r>
    </w:p>
    <w:p w:rsidR="00E3265E" w:rsidRDefault="00E3265E" w:rsidP="00E3265E">
      <w:pPr>
        <w:pStyle w:val="NormalnyWeb"/>
      </w:pPr>
      <w:r>
        <w:t> </w:t>
      </w:r>
    </w:p>
    <w:p w:rsidR="00CF7791" w:rsidRDefault="00CF7791"/>
    <w:sectPr w:rsidR="00CF7791" w:rsidSect="00CF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E"/>
    <w:rsid w:val="000E7F24"/>
    <w:rsid w:val="00466868"/>
    <w:rsid w:val="0056622F"/>
    <w:rsid w:val="005D2F78"/>
    <w:rsid w:val="009A0856"/>
    <w:rsid w:val="00A27B1A"/>
    <w:rsid w:val="00CF7791"/>
    <w:rsid w:val="00E3265E"/>
    <w:rsid w:val="00E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8731-2993-44D8-9E4F-21B291E0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65E"/>
    <w:rPr>
      <w:b/>
      <w:bCs/>
    </w:rPr>
  </w:style>
  <w:style w:type="paragraph" w:styleId="Podtytu">
    <w:name w:val="Subtitle"/>
    <w:basedOn w:val="Normalny"/>
    <w:link w:val="PodtytuZnak"/>
    <w:qFormat/>
    <w:rsid w:val="00E326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3265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2020-11-30T08:33:00Z</cp:lastPrinted>
  <dcterms:created xsi:type="dcterms:W3CDTF">2021-01-04T08:33:00Z</dcterms:created>
  <dcterms:modified xsi:type="dcterms:W3CDTF">2021-01-04T08:33:00Z</dcterms:modified>
</cp:coreProperties>
</file>