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4E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D4495">
        <w:rPr>
          <w:rFonts w:ascii="Times New Roman" w:hAnsi="Times New Roman" w:cs="Times New Roman"/>
          <w:b/>
          <w:bCs/>
          <w:kern w:val="0"/>
          <w:sz w:val="24"/>
          <w:szCs w:val="24"/>
        </w:rPr>
        <w:t>U C H W A Ł A   Nr LV/350/24</w:t>
      </w:r>
    </w:p>
    <w:p w14:paraId="418FC5D2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D4495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Gruta</w:t>
      </w:r>
    </w:p>
    <w:p w14:paraId="43A4E3E1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AD4495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26 lutego 2024 roku</w:t>
      </w:r>
    </w:p>
    <w:p w14:paraId="27C7105F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D4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zmieniająca uchwałę w sprawie uchwalenia Wieloletniej Prognozy Finansowej </w:t>
      </w:r>
    </w:p>
    <w:p w14:paraId="1ACBD9FD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D4495">
        <w:rPr>
          <w:rFonts w:ascii="Times New Roman" w:hAnsi="Times New Roman" w:cs="Times New Roman"/>
          <w:b/>
          <w:bCs/>
          <w:kern w:val="0"/>
          <w:sz w:val="24"/>
          <w:szCs w:val="24"/>
        </w:rPr>
        <w:t>Gminy Gruta na lata 2024 - 2035</w:t>
      </w:r>
    </w:p>
    <w:p w14:paraId="197691B5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4C09B93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C1D59E7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D4495">
        <w:rPr>
          <w:rFonts w:ascii="Times New Roman" w:hAnsi="Times New Roman" w:cs="Times New Roman"/>
          <w:color w:val="000000"/>
          <w:kern w:val="0"/>
          <w:sz w:val="24"/>
          <w:szCs w:val="24"/>
        </w:rPr>
        <w:t>Na podstawie art. 18 ust. 2 pkt. 10 i 15 ustawy z dnia 8 marca 1990 r. o samorządzie gminnych (</w:t>
      </w:r>
      <w:proofErr w:type="spellStart"/>
      <w:r w:rsidRPr="00AD4495">
        <w:rPr>
          <w:rFonts w:ascii="Times New Roman" w:hAnsi="Times New Roman" w:cs="Times New Roman"/>
          <w:color w:val="000000"/>
          <w:kern w:val="0"/>
          <w:sz w:val="24"/>
          <w:szCs w:val="24"/>
        </w:rPr>
        <w:t>t.j</w:t>
      </w:r>
      <w:proofErr w:type="spellEnd"/>
      <w:r w:rsidRPr="00AD4495">
        <w:rPr>
          <w:rFonts w:ascii="Times New Roman" w:hAnsi="Times New Roman" w:cs="Times New Roman"/>
          <w:color w:val="000000"/>
          <w:kern w:val="0"/>
          <w:sz w:val="24"/>
          <w:szCs w:val="24"/>
        </w:rPr>
        <w:t>. Dz.U. z 2023 r. poz. 40 ze zm.) oraz art. 226 - 228, art. 230 ust. 3 i 6 ustawy z dnia 27 sierpnia 2009 r. o finansach publicznych (</w:t>
      </w:r>
      <w:proofErr w:type="spellStart"/>
      <w:r w:rsidRPr="00AD4495">
        <w:rPr>
          <w:rFonts w:ascii="Times New Roman" w:hAnsi="Times New Roman" w:cs="Times New Roman"/>
          <w:color w:val="000000"/>
          <w:kern w:val="0"/>
          <w:sz w:val="24"/>
          <w:szCs w:val="24"/>
        </w:rPr>
        <w:t>t.j</w:t>
      </w:r>
      <w:proofErr w:type="spellEnd"/>
      <w:r w:rsidRPr="00AD4495">
        <w:rPr>
          <w:rFonts w:ascii="Times New Roman" w:hAnsi="Times New Roman" w:cs="Times New Roman"/>
          <w:color w:val="000000"/>
          <w:kern w:val="0"/>
          <w:sz w:val="24"/>
          <w:szCs w:val="24"/>
        </w:rPr>
        <w:t>. Dz.U. z 2023 r. poz. 1270 ze zm.)</w:t>
      </w:r>
      <w:r w:rsidRPr="00AD4495">
        <w:rPr>
          <w:rFonts w:ascii="Times New Roman" w:hAnsi="Times New Roman" w:cs="Times New Roman"/>
          <w:kern w:val="0"/>
          <w:sz w:val="24"/>
          <w:szCs w:val="24"/>
        </w:rPr>
        <w:t xml:space="preserve"> oraz art. 111 ustawy z dnia 12 marca 2022 r. o pomocy obywatelom Ukrainy w związku z konfliktem zbrojnym na terytorium tego państwa (</w:t>
      </w:r>
      <w:proofErr w:type="spellStart"/>
      <w:r w:rsidRPr="00AD4495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AD4495">
        <w:rPr>
          <w:rFonts w:ascii="Times New Roman" w:hAnsi="Times New Roman" w:cs="Times New Roman"/>
          <w:kern w:val="0"/>
          <w:sz w:val="24"/>
          <w:szCs w:val="24"/>
        </w:rPr>
        <w:t>. Dz. U. z 2023 r. poz. 103 ze zm.)</w:t>
      </w:r>
      <w:r w:rsidRPr="00AD449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AD449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uchwala się, co następuje:</w:t>
      </w:r>
    </w:p>
    <w:p w14:paraId="2D0EC45E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A900EA2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D4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AD4495">
        <w:rPr>
          <w:rFonts w:ascii="Times New Roman" w:hAnsi="Times New Roman" w:cs="Times New Roman"/>
          <w:kern w:val="0"/>
          <w:sz w:val="24"/>
          <w:szCs w:val="24"/>
        </w:rPr>
        <w:t xml:space="preserve">W uchwale Nr LIV/345/23 Rady Gminy Gruta z dnia 28 grudnia 2023 r. w sprawie uchwalenia Wieloletniej Prognozy Finansowej Gminy Gruta na lata 2024-2035 wprowadza się następujące zmiany: </w:t>
      </w:r>
    </w:p>
    <w:p w14:paraId="738E3770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D4495">
        <w:rPr>
          <w:rFonts w:ascii="Times New Roman" w:hAnsi="Times New Roman" w:cs="Times New Roman"/>
          <w:kern w:val="0"/>
          <w:sz w:val="24"/>
          <w:szCs w:val="24"/>
        </w:rPr>
        <w:tab/>
        <w:t>1) załącznik nr 1 "Wieloletnia Prognoza Finansowa" otrzymuje brzmienie określone w załączniku nr 1 do niniejszej uchwały;</w:t>
      </w:r>
    </w:p>
    <w:p w14:paraId="31F1B4AE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 w:rsidRPr="00AD4495">
        <w:rPr>
          <w:rFonts w:ascii="Times New Roman" w:hAnsi="Times New Roman" w:cs="Times New Roman"/>
          <w:kern w:val="0"/>
          <w:sz w:val="24"/>
          <w:szCs w:val="24"/>
        </w:rPr>
        <w:tab/>
        <w:t>2) załącznik nr 2 "Wykaz przedsięwzięć do WPF" otrzymuje brzmienie określone w załączniku nr 2 do niniejszej uchwały.</w:t>
      </w:r>
    </w:p>
    <w:p w14:paraId="20AD4DC1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</w:p>
    <w:p w14:paraId="338CB716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 w:rsidRPr="00AD4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2. </w:t>
      </w:r>
      <w:r w:rsidRPr="00AD4495">
        <w:rPr>
          <w:rFonts w:ascii="Times New Roman" w:hAnsi="Times New Roman" w:cs="Times New Roman"/>
          <w:kern w:val="0"/>
          <w:sz w:val="24"/>
          <w:szCs w:val="24"/>
        </w:rPr>
        <w:t>Wykonanie uchwały powierza się Wójtowi Gminy Gruta.</w:t>
      </w:r>
    </w:p>
    <w:p w14:paraId="385895E4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</w:p>
    <w:p w14:paraId="397B2FEF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 w:rsidRPr="00AD449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3. </w:t>
      </w:r>
      <w:r w:rsidRPr="00AD4495">
        <w:rPr>
          <w:rFonts w:ascii="Times New Roman" w:hAnsi="Times New Roman" w:cs="Times New Roman"/>
          <w:kern w:val="0"/>
          <w:sz w:val="24"/>
          <w:szCs w:val="24"/>
        </w:rPr>
        <w:t>Uchwała wchodzi w życie z dniem podjęcia.</w:t>
      </w:r>
    </w:p>
    <w:p w14:paraId="45EAB113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</w:p>
    <w:p w14:paraId="57980A28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ECA7BB7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8F91DDB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7FB367F" w14:textId="77777777" w:rsidR="00AD4495" w:rsidRPr="00AD4495" w:rsidRDefault="00AD4495" w:rsidP="00AD449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0B667B1C" w14:textId="77777777" w:rsidR="00AD4495" w:rsidRPr="00AD4495" w:rsidRDefault="00AD4495" w:rsidP="00AD4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83D0A28" w14:textId="77777777" w:rsidR="00AA6A3D" w:rsidRDefault="00AA6A3D"/>
    <w:p w14:paraId="30687833" w14:textId="77777777" w:rsidR="00300573" w:rsidRDefault="00300573"/>
    <w:p w14:paraId="245B02CB" w14:textId="77777777" w:rsidR="00300573" w:rsidRDefault="00300573"/>
    <w:p w14:paraId="1A92EE05" w14:textId="77777777" w:rsidR="00300573" w:rsidRDefault="00300573"/>
    <w:p w14:paraId="583F26FC" w14:textId="77777777" w:rsidR="00300573" w:rsidRDefault="00300573"/>
    <w:p w14:paraId="43D9B657" w14:textId="77777777" w:rsidR="00300573" w:rsidRDefault="00300573"/>
    <w:p w14:paraId="19202616" w14:textId="77777777" w:rsidR="00300573" w:rsidRDefault="00300573"/>
    <w:p w14:paraId="207601DF" w14:textId="77777777" w:rsidR="00300573" w:rsidRDefault="00300573"/>
    <w:p w14:paraId="2FA6B157" w14:textId="77777777" w:rsidR="00300573" w:rsidRDefault="00300573"/>
    <w:p w14:paraId="54273E33" w14:textId="77777777" w:rsidR="00300573" w:rsidRDefault="00300573"/>
    <w:p w14:paraId="493E02AD" w14:textId="77777777" w:rsidR="00300573" w:rsidRDefault="00300573"/>
    <w:p w14:paraId="7EF63226" w14:textId="77777777" w:rsidR="00300573" w:rsidRDefault="00300573"/>
    <w:p w14:paraId="740602F7" w14:textId="77777777" w:rsidR="00300573" w:rsidRPr="00300573" w:rsidRDefault="00300573" w:rsidP="0030057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UZASADNIENIE</w:t>
      </w:r>
    </w:p>
    <w:p w14:paraId="25ACB5FE" w14:textId="77777777" w:rsidR="00300573" w:rsidRPr="00300573" w:rsidRDefault="00300573" w:rsidP="0030057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DCEA4D1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Uaktualniono i zweryfikowano plan dochodów i wydatków bieżących oraz  inwestycyjnych na lata 2024-2035. </w:t>
      </w:r>
    </w:p>
    <w:p w14:paraId="2B95D412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F590FB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uchwałą budżetową 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dane finansowe na 2024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rok przedstawiają się następująco:</w:t>
      </w:r>
    </w:p>
    <w:p w14:paraId="40C7A9E0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Dochody ogółem 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 xml:space="preserve"> - 61 351 127,05 zł , w tym</w:t>
      </w:r>
    </w:p>
    <w:p w14:paraId="46CCD529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dochody majątkowe  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 xml:space="preserve"> - 21 851 616,61 zł</w:t>
      </w:r>
    </w:p>
    <w:p w14:paraId="3B1A571E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Wydatki ogółem 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 xml:space="preserve"> - 68 912 706,05 zł, w tym </w:t>
      </w:r>
    </w:p>
    <w:p w14:paraId="7C8CEFD6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wydatki majątkowe 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 xml:space="preserve"> - 29 870 522,61 zł</w:t>
      </w:r>
    </w:p>
    <w:p w14:paraId="45D9F20F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527F31A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kern w:val="0"/>
          <w:sz w:val="24"/>
          <w:szCs w:val="24"/>
        </w:rPr>
      </w:pPr>
    </w:p>
    <w:p w14:paraId="78A61B7C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 w:rsidRPr="0030057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Przedsięwzięcia bieżące -nowe- </w:t>
      </w:r>
    </w:p>
    <w:p w14:paraId="17796B98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kern w:val="0"/>
          <w:sz w:val="24"/>
          <w:szCs w:val="24"/>
        </w:rPr>
        <w:t>- "Program polityki zdrowotnej w obszarze edukacji w zakresie osteoporozy i wczesnego wykrywania osteoporozy"</w:t>
      </w:r>
    </w:p>
    <w:p w14:paraId="28217053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kern w:val="0"/>
          <w:sz w:val="24"/>
          <w:szCs w:val="24"/>
        </w:rPr>
        <w:t>rok 2024, kwota +120 000,00 zł</w:t>
      </w:r>
    </w:p>
    <w:p w14:paraId="25DEEC48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kern w:val="0"/>
          <w:sz w:val="24"/>
          <w:szCs w:val="24"/>
        </w:rPr>
        <w:t>rok 2025, kwota +120 000,00 zł</w:t>
      </w:r>
    </w:p>
    <w:p w14:paraId="741B4E9C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56A3A950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u w:val="single"/>
        </w:rPr>
      </w:pPr>
      <w:r w:rsidRPr="0030057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u w:val="single"/>
        </w:rPr>
        <w:t>Przedsięwzięcia majątkowe - zmiany</w:t>
      </w:r>
    </w:p>
    <w:p w14:paraId="5FA3389A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- "Przebudowa odcinków dróg gminnych: nr 041418C w Kitnowie, nr 041445C w Wiktorowie oraz Okoninie i Grucie"</w:t>
      </w:r>
    </w:p>
    <w:p w14:paraId="13BF6448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rok 2024, kwota -100 000,00 zł</w:t>
      </w:r>
    </w:p>
    <w:p w14:paraId="3076ED0F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D711630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- "Remont nawierzchni odcinków dróg gminnych: nr 041409C w Boguszewie oraz w Mełnie" </w:t>
      </w:r>
    </w:p>
    <w:p w14:paraId="566D230D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rok 2024, kwota +776 237,00 zł</w:t>
      </w:r>
    </w:p>
    <w:p w14:paraId="33E68DFA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EE18B02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- "Modernizacja infrastruktury drogowej na terenie Gminy Gruta - etap II" </w:t>
      </w:r>
    </w:p>
    <w:p w14:paraId="1D9EA7BE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rok 2024, kwota +100 000,00 zł</w:t>
      </w:r>
    </w:p>
    <w:p w14:paraId="6A95D998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</w:p>
    <w:p w14:paraId="11C9978E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- "Budowa sali sportowej wraz z łącznikiem przy Szkole Podstawowej w Nicwałdzie"</w:t>
      </w:r>
    </w:p>
    <w:p w14:paraId="7DC7D54F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rok 2024, kwota +500 000,00 zł</w:t>
      </w:r>
    </w:p>
    <w:p w14:paraId="764F36C6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kern w:val="0"/>
          <w:sz w:val="24"/>
          <w:szCs w:val="24"/>
        </w:rPr>
        <w:t>rok 2025, kwota -500 000,00 zł</w:t>
      </w:r>
    </w:p>
    <w:p w14:paraId="57F54C87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7885C7F5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kern w:val="0"/>
          <w:sz w:val="24"/>
          <w:szCs w:val="24"/>
        </w:rPr>
        <w:t>- " Zakup autobusu do transportu osób niepełnosprawnych - uczestników Środowiskowego Domu Samopomocy"</w:t>
      </w:r>
    </w:p>
    <w:p w14:paraId="3F54F7F1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kern w:val="0"/>
          <w:sz w:val="24"/>
          <w:szCs w:val="24"/>
        </w:rPr>
        <w:t>- rok 2024, kwota -500 000,00 zł</w:t>
      </w:r>
    </w:p>
    <w:p w14:paraId="39B8AECB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7D167E34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kern w:val="0"/>
          <w:sz w:val="24"/>
          <w:szCs w:val="24"/>
        </w:rPr>
        <w:t>- "Modernizacja gospodarki wodno-ściekowej na terenie Gminy Gruta"</w:t>
      </w:r>
    </w:p>
    <w:p w14:paraId="62F496A3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i/>
          <w:iCs/>
          <w:kern w:val="0"/>
          <w:sz w:val="24"/>
          <w:szCs w:val="24"/>
        </w:rPr>
        <w:t>rok 2024, kwota -205 000,00 zł</w:t>
      </w:r>
    </w:p>
    <w:p w14:paraId="5C43CDE5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303EAC80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 w:rsidRPr="0030057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Przychody i rozchody wynoszą: </w:t>
      </w:r>
    </w:p>
    <w:p w14:paraId="6F6C69F6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przychody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budżetu gminy w kwocie     8 333 912,34 zł</w:t>
      </w:r>
    </w:p>
    <w:p w14:paraId="2D29FCCD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rozchody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budżetu gminy w kwocie          772 333,34 zł </w:t>
      </w:r>
    </w:p>
    <w:p w14:paraId="3ED416D2" w14:textId="77777777" w:rsidR="00300573" w:rsidRPr="00300573" w:rsidRDefault="00300573" w:rsidP="003005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697C41AA" w14:textId="77777777" w:rsidR="00300573" w:rsidRPr="00300573" w:rsidRDefault="00300573" w:rsidP="003005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5EF00C9E" w14:textId="77777777" w:rsidR="00300573" w:rsidRPr="00300573" w:rsidRDefault="00300573" w:rsidP="003005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Deficyt budżetu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wysokości </w:t>
      </w:r>
      <w:r w:rsidRPr="0030057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7 561 579,00 zł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>, sfinansowany zostanie:</w:t>
      </w:r>
    </w:p>
    <w:p w14:paraId="3A20FEE3" w14:textId="77777777" w:rsidR="00300573" w:rsidRPr="00300573" w:rsidRDefault="00300573" w:rsidP="003005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>1.</w:t>
      </w:r>
      <w:r w:rsidRPr="0030057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przychodami z zaciągniętych pożyczek i kredytów na rynku krajowym </w:t>
      </w:r>
    </w:p>
    <w:p w14:paraId="1EDF1D1D" w14:textId="77777777" w:rsidR="00300573" w:rsidRPr="00300573" w:rsidRDefault="00300573" w:rsidP="003005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wysokości </w:t>
      </w:r>
      <w:r w:rsidRPr="0030057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00573">
        <w:rPr>
          <w:rFonts w:ascii="Times New Roman" w:hAnsi="Times New Roman" w:cs="Times New Roman"/>
          <w:b/>
          <w:bCs/>
          <w:kern w:val="0"/>
          <w:sz w:val="24"/>
          <w:szCs w:val="24"/>
        </w:rPr>
        <w:t>4 547 666,66 zł</w:t>
      </w:r>
    </w:p>
    <w:p w14:paraId="706CA26C" w14:textId="77777777" w:rsidR="00300573" w:rsidRPr="00300573" w:rsidRDefault="00300573" w:rsidP="00300573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kern w:val="0"/>
          <w:sz w:val="24"/>
          <w:szCs w:val="24"/>
        </w:rPr>
        <w:t xml:space="preserve">2. 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>wolnymi środkami, o których mowa w art. 217 ust. 2 pkt 6 ustawy o finansach publicznych w wysokości</w:t>
      </w:r>
      <w:r w:rsidRPr="0030057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00573">
        <w:rPr>
          <w:rFonts w:ascii="Times New Roman" w:hAnsi="Times New Roman" w:cs="Times New Roman"/>
          <w:b/>
          <w:bCs/>
          <w:kern w:val="0"/>
          <w:sz w:val="24"/>
          <w:szCs w:val="24"/>
        </w:rPr>
        <w:t>1 924 333,34 zł</w:t>
      </w:r>
    </w:p>
    <w:p w14:paraId="129FEE9E" w14:textId="77777777" w:rsidR="00300573" w:rsidRPr="00300573" w:rsidRDefault="00300573" w:rsidP="003005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przychodami jednostek samorządu terytorialnego z niewykorzystanych środków pieniężnych na rachunku bieżącym budżetu, wynikających z rozliczenia dochodów i wydatków nimi finansowanych związanych ze szczególnymi zasadami wykonywania budżetu określonymi w odrębnych ustawach w wysokości </w:t>
      </w:r>
      <w:r w:rsidRPr="0030057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1 089 579,00 zł 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tym: </w:t>
      </w:r>
    </w:p>
    <w:p w14:paraId="1C91CDBC" w14:textId="77777777" w:rsidR="00300573" w:rsidRPr="00300573" w:rsidRDefault="00300573" w:rsidP="003005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 xml:space="preserve">313 342,00 zł </w:t>
      </w: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300573">
        <w:rPr>
          <w:rFonts w:ascii="Times New Roman" w:hAnsi="Times New Roman" w:cs="Times New Roman"/>
          <w:kern w:val="0"/>
          <w:sz w:val="24"/>
          <w:szCs w:val="24"/>
        </w:rPr>
        <w:t xml:space="preserve">Rządowego Funduszu Rozwoju Dróg - </w:t>
      </w:r>
      <w:r w:rsidRPr="00300573"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t>„Modernizacja infrastruktury drogowej na terenie Gminy Gruta - etap II”</w:t>
      </w:r>
    </w:p>
    <w:p w14:paraId="208E70D4" w14:textId="77777777" w:rsidR="00300573" w:rsidRPr="00300573" w:rsidRDefault="00300573" w:rsidP="003005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 xml:space="preserve">776 237,00 zł  </w:t>
      </w:r>
      <w:r w:rsidRPr="00300573">
        <w:rPr>
          <w:rFonts w:ascii="Times New Roman" w:hAnsi="Times New Roman" w:cs="Times New Roman"/>
          <w:kern w:val="0"/>
          <w:sz w:val="24"/>
          <w:szCs w:val="24"/>
        </w:rPr>
        <w:t>Rządowego Funduszu Rozwoju Dróg - "Remont nawierzchni odcinków dróg gminnych: nr 041409C w Boguszewie oraz w Mełnie"</w:t>
      </w:r>
    </w:p>
    <w:p w14:paraId="138B2C17" w14:textId="77777777" w:rsidR="00300573" w:rsidRPr="00300573" w:rsidRDefault="00300573" w:rsidP="003005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5D27353C" w14:textId="77777777" w:rsidR="00300573" w:rsidRPr="00300573" w:rsidRDefault="00300573" w:rsidP="003005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 w:rsidRPr="0030057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Kwoty długu i jego spłaty </w:t>
      </w:r>
    </w:p>
    <w:p w14:paraId="4432388E" w14:textId="77777777" w:rsidR="00300573" w:rsidRPr="00300573" w:rsidRDefault="00300573" w:rsidP="003005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Zweryfikowano prognozowane spłaty rat kredytów i pożyczki w poszczególnych latach do końca ich całkowitej spłaty tj. do 2035 roku. </w:t>
      </w:r>
    </w:p>
    <w:p w14:paraId="55B07FCB" w14:textId="77777777" w:rsidR="00300573" w:rsidRPr="00300573" w:rsidRDefault="00300573" w:rsidP="003005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Wskaźnik spłaty z art. 243 </w:t>
      </w:r>
      <w:proofErr w:type="spellStart"/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>ufp</w:t>
      </w:r>
      <w:proofErr w:type="spellEnd"/>
      <w:r w:rsidRPr="0030057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jest zachowany na 2023 rok.</w:t>
      </w:r>
    </w:p>
    <w:p w14:paraId="6F237146" w14:textId="77777777" w:rsidR="00300573" w:rsidRPr="00300573" w:rsidRDefault="00300573" w:rsidP="0030057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3DBD852A" w14:textId="77777777" w:rsidR="00300573" w:rsidRPr="00300573" w:rsidRDefault="00300573" w:rsidP="00300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79247754" w14:textId="77777777" w:rsidR="00300573" w:rsidRDefault="00300573"/>
    <w:p w14:paraId="13C3DFB1" w14:textId="77777777" w:rsidR="00300573" w:rsidRDefault="00300573"/>
    <w:p w14:paraId="4EB77429" w14:textId="77777777" w:rsidR="00300573" w:rsidRDefault="00300573"/>
    <w:p w14:paraId="0CD33F16" w14:textId="77777777" w:rsidR="00300573" w:rsidRDefault="00300573"/>
    <w:sectPr w:rsidR="00300573" w:rsidSect="00AD449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EC"/>
    <w:rsid w:val="00300573"/>
    <w:rsid w:val="005964F1"/>
    <w:rsid w:val="00AA6A3D"/>
    <w:rsid w:val="00AD4495"/>
    <w:rsid w:val="00B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B0D0"/>
  <w15:chartTrackingRefBased/>
  <w15:docId w15:val="{49AFA891-B22E-4DF9-96EE-075BAD8F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HALINA_SAUCHA</dc:creator>
  <cp:keywords/>
  <dc:description/>
  <cp:lastModifiedBy>HALINA_SAUCHA</cp:lastModifiedBy>
  <cp:revision>3</cp:revision>
  <dcterms:created xsi:type="dcterms:W3CDTF">2024-02-26T17:07:00Z</dcterms:created>
  <dcterms:modified xsi:type="dcterms:W3CDTF">2024-02-26T17:10:00Z</dcterms:modified>
</cp:coreProperties>
</file>